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7B" w:rsidRDefault="00D0237B" w:rsidP="00D0237B">
      <w:pPr>
        <w:rPr>
          <w:b/>
          <w:sz w:val="36"/>
          <w:lang w:val="es-419"/>
        </w:rPr>
      </w:pPr>
      <w:r>
        <w:rPr>
          <w:noProof/>
          <w:lang w:val="en-US"/>
        </w:rPr>
        <w:drawing>
          <wp:inline distT="0" distB="0" distL="0" distR="0" wp14:anchorId="54C1D7E5" wp14:editId="0CFB0D05">
            <wp:extent cx="20193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19300" cy="723900"/>
                    </a:xfrm>
                    <a:prstGeom prst="rect">
                      <a:avLst/>
                    </a:prstGeom>
                  </pic:spPr>
                </pic:pic>
              </a:graphicData>
            </a:graphic>
          </wp:inline>
        </w:drawing>
      </w:r>
    </w:p>
    <w:p w:rsidR="004321AD" w:rsidRDefault="007174F5" w:rsidP="007174F5">
      <w:pPr>
        <w:jc w:val="center"/>
        <w:rPr>
          <w:b/>
          <w:sz w:val="36"/>
          <w:lang w:val="es-419"/>
        </w:rPr>
      </w:pPr>
      <w:r w:rsidRPr="007174F5">
        <w:rPr>
          <w:b/>
          <w:sz w:val="36"/>
          <w:lang w:val="es-419"/>
        </w:rPr>
        <w:t>Preguntas Frecuentes</w:t>
      </w:r>
      <w:r>
        <w:rPr>
          <w:b/>
          <w:sz w:val="36"/>
          <w:lang w:val="es-419"/>
        </w:rPr>
        <w:t xml:space="preserve"> Acerca del No Contacto</w:t>
      </w:r>
      <w:r w:rsidR="00DA510F">
        <w:rPr>
          <w:b/>
          <w:sz w:val="36"/>
          <w:lang w:val="es-419"/>
        </w:rPr>
        <w:t xml:space="preserve"> con los </w:t>
      </w:r>
      <w:r w:rsidR="004321AD">
        <w:rPr>
          <w:b/>
          <w:sz w:val="36"/>
          <w:lang w:val="es-419"/>
        </w:rPr>
        <w:t>Alimentos</w:t>
      </w:r>
      <w:r w:rsidR="00DA510F">
        <w:rPr>
          <w:b/>
          <w:sz w:val="36"/>
          <w:lang w:val="es-419"/>
        </w:rPr>
        <w:t xml:space="preserve"> Listos para Comer con las Manos Descubiertas</w:t>
      </w:r>
    </w:p>
    <w:p w:rsidR="001E4DEF" w:rsidRPr="001E4DEF" w:rsidRDefault="001E4DEF" w:rsidP="007174F5">
      <w:pPr>
        <w:jc w:val="center"/>
        <w:rPr>
          <w:b/>
          <w:sz w:val="16"/>
          <w:lang w:val="es-419"/>
        </w:rPr>
      </w:pPr>
    </w:p>
    <w:p w:rsidR="004321AD" w:rsidRDefault="004321AD" w:rsidP="004321AD">
      <w:pPr>
        <w:jc w:val="both"/>
        <w:rPr>
          <w:b/>
          <w:lang w:val="es-419"/>
        </w:rPr>
      </w:pPr>
      <w:r>
        <w:rPr>
          <w:b/>
          <w:lang w:val="es-419"/>
        </w:rPr>
        <w:t>¿Qué alimentos son considerados Listos para Comer? (LPC)</w:t>
      </w:r>
    </w:p>
    <w:p w:rsidR="00E15BDA" w:rsidRPr="00E15BDA" w:rsidRDefault="001E4DEF" w:rsidP="004321AD">
      <w:pPr>
        <w:pStyle w:val="ListParagraph"/>
        <w:numPr>
          <w:ilvl w:val="0"/>
          <w:numId w:val="1"/>
        </w:numPr>
        <w:jc w:val="both"/>
        <w:rPr>
          <w:b/>
          <w:sz w:val="36"/>
          <w:lang w:val="es-419"/>
        </w:rPr>
      </w:pPr>
      <w:r>
        <w:rPr>
          <w:lang w:val="es-419"/>
        </w:rPr>
        <w:t>Cualquier</w:t>
      </w:r>
      <w:r w:rsidR="004321AD">
        <w:rPr>
          <w:lang w:val="es-419"/>
        </w:rPr>
        <w:t xml:space="preserve"> alimento que </w:t>
      </w:r>
      <w:r w:rsidR="00E15BDA">
        <w:rPr>
          <w:lang w:val="es-419"/>
        </w:rPr>
        <w:t>no será cocinado antes del servicio (ej. coberturas de sándwiches, guarniciones)</w:t>
      </w:r>
    </w:p>
    <w:p w:rsidR="00E15BDA" w:rsidRPr="00E15BDA" w:rsidRDefault="00E15BDA" w:rsidP="004321AD">
      <w:pPr>
        <w:pStyle w:val="ListParagraph"/>
        <w:numPr>
          <w:ilvl w:val="0"/>
          <w:numId w:val="1"/>
        </w:numPr>
        <w:jc w:val="both"/>
        <w:rPr>
          <w:b/>
          <w:sz w:val="36"/>
          <w:lang w:val="es-419"/>
        </w:rPr>
      </w:pPr>
      <w:r>
        <w:rPr>
          <w:lang w:val="es-419"/>
        </w:rPr>
        <w:t>Cualquier alimento que ha sido cocinado y está listo para ser servido (ej. pan tostado, carne de hamburguesas)</w:t>
      </w:r>
    </w:p>
    <w:p w:rsidR="00E15BDA" w:rsidRPr="00E15BDA" w:rsidRDefault="00E15BDA" w:rsidP="004321AD">
      <w:pPr>
        <w:pStyle w:val="ListParagraph"/>
        <w:numPr>
          <w:ilvl w:val="0"/>
          <w:numId w:val="1"/>
        </w:numPr>
        <w:jc w:val="both"/>
        <w:rPr>
          <w:b/>
          <w:sz w:val="36"/>
          <w:lang w:val="es-419"/>
        </w:rPr>
      </w:pPr>
      <w:r>
        <w:rPr>
          <w:lang w:val="es-419"/>
        </w:rPr>
        <w:t xml:space="preserve">Frutas y vegetales preparados, ya sea crudos o </w:t>
      </w:r>
      <w:r w:rsidR="00DE7F5B">
        <w:rPr>
          <w:lang w:val="es-419"/>
        </w:rPr>
        <w:t>cocinados</w:t>
      </w:r>
    </w:p>
    <w:p w:rsidR="007174F5" w:rsidRPr="00AE6A3F" w:rsidRDefault="00AE6A3F" w:rsidP="004321AD">
      <w:pPr>
        <w:pStyle w:val="ListParagraph"/>
        <w:numPr>
          <w:ilvl w:val="0"/>
          <w:numId w:val="1"/>
        </w:numPr>
        <w:jc w:val="both"/>
        <w:rPr>
          <w:b/>
          <w:sz w:val="36"/>
          <w:lang w:val="es-419"/>
        </w:rPr>
      </w:pPr>
      <w:r>
        <w:rPr>
          <w:lang w:val="es-419"/>
        </w:rPr>
        <w:t xml:space="preserve">Alimentos de origen vegetal </w:t>
      </w:r>
      <w:r w:rsidR="001E4DEF">
        <w:rPr>
          <w:lang w:val="es-419"/>
        </w:rPr>
        <w:t xml:space="preserve">con las cortezas, </w:t>
      </w:r>
      <w:r w:rsidR="00E7626F">
        <w:rPr>
          <w:lang w:val="es-419"/>
        </w:rPr>
        <w:t>piel o cascara</w:t>
      </w:r>
      <w:r>
        <w:rPr>
          <w:lang w:val="es-419"/>
        </w:rPr>
        <w:t xml:space="preserve"> removidas</w:t>
      </w:r>
    </w:p>
    <w:p w:rsidR="00AE6A3F" w:rsidRPr="002A4D19" w:rsidRDefault="00AE6A3F" w:rsidP="004321AD">
      <w:pPr>
        <w:pStyle w:val="ListParagraph"/>
        <w:numPr>
          <w:ilvl w:val="0"/>
          <w:numId w:val="1"/>
        </w:numPr>
        <w:jc w:val="both"/>
        <w:rPr>
          <w:b/>
          <w:sz w:val="36"/>
          <w:lang w:val="es-419"/>
        </w:rPr>
      </w:pPr>
      <w:r>
        <w:rPr>
          <w:lang w:val="es-419"/>
        </w:rPr>
        <w:t>Artículos de panadería (panes, rollos, pasteles) que</w:t>
      </w:r>
      <w:r w:rsidR="002A4D19">
        <w:rPr>
          <w:lang w:val="es-419"/>
        </w:rPr>
        <w:t xml:space="preserve"> ya</w:t>
      </w:r>
      <w:r>
        <w:rPr>
          <w:lang w:val="es-419"/>
        </w:rPr>
        <w:t xml:space="preserve"> no necesitan ser cocinado</w:t>
      </w:r>
      <w:r w:rsidR="002A4D19">
        <w:rPr>
          <w:lang w:val="es-419"/>
        </w:rPr>
        <w:t>s</w:t>
      </w:r>
    </w:p>
    <w:p w:rsidR="002A4D19" w:rsidRPr="002A4D19" w:rsidRDefault="002A4D19" w:rsidP="004321AD">
      <w:pPr>
        <w:pStyle w:val="ListParagraph"/>
        <w:numPr>
          <w:ilvl w:val="0"/>
          <w:numId w:val="1"/>
        </w:numPr>
        <w:jc w:val="both"/>
        <w:rPr>
          <w:b/>
          <w:sz w:val="36"/>
          <w:lang w:val="es-419"/>
        </w:rPr>
      </w:pPr>
      <w:r>
        <w:rPr>
          <w:lang w:val="es-419"/>
        </w:rPr>
        <w:t>Hielo y guarniciones para mezclar bebidas</w:t>
      </w:r>
    </w:p>
    <w:p w:rsidR="002A4D19" w:rsidRPr="001D2D72" w:rsidRDefault="001D2D72" w:rsidP="004321AD">
      <w:pPr>
        <w:pStyle w:val="ListParagraph"/>
        <w:numPr>
          <w:ilvl w:val="0"/>
          <w:numId w:val="1"/>
        </w:numPr>
        <w:jc w:val="both"/>
        <w:rPr>
          <w:b/>
          <w:sz w:val="36"/>
          <w:lang w:val="es-419"/>
        </w:rPr>
      </w:pPr>
      <w:r>
        <w:rPr>
          <w:lang w:val="es-419"/>
        </w:rPr>
        <w:t>Pescado para sushi crudo y arroz para sushi cocinado</w:t>
      </w:r>
    </w:p>
    <w:p w:rsidR="001D2D72" w:rsidRPr="00FF67A8" w:rsidRDefault="001D2D72" w:rsidP="004321AD">
      <w:pPr>
        <w:pStyle w:val="ListParagraph"/>
        <w:numPr>
          <w:ilvl w:val="0"/>
          <w:numId w:val="1"/>
        </w:numPr>
        <w:jc w:val="both"/>
        <w:rPr>
          <w:b/>
          <w:sz w:val="36"/>
          <w:lang w:val="es-419"/>
        </w:rPr>
      </w:pPr>
      <w:r>
        <w:rPr>
          <w:lang w:val="es-419"/>
        </w:rPr>
        <w:t xml:space="preserve">Guarniciones como lechuga, perejil, </w:t>
      </w:r>
      <w:r w:rsidR="00FF67A8">
        <w:rPr>
          <w:lang w:val="es-419"/>
        </w:rPr>
        <w:t>rodajas de limón, papas fritas o pepinillos</w:t>
      </w:r>
    </w:p>
    <w:p w:rsidR="00FF67A8" w:rsidRDefault="00FF67A8" w:rsidP="004321AD">
      <w:pPr>
        <w:pStyle w:val="ListParagraph"/>
        <w:numPr>
          <w:ilvl w:val="0"/>
          <w:numId w:val="1"/>
        </w:numPr>
        <w:jc w:val="both"/>
        <w:rPr>
          <w:lang w:val="es-419"/>
        </w:rPr>
      </w:pPr>
      <w:r w:rsidRPr="00FF67A8">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373380</wp:posOffset>
                </wp:positionV>
                <wp:extent cx="6677025" cy="1190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90625"/>
                        </a:xfrm>
                        <a:prstGeom prst="rect">
                          <a:avLst/>
                        </a:prstGeom>
                        <a:noFill/>
                        <a:ln w="9525">
                          <a:noFill/>
                          <a:miter lim="800000"/>
                          <a:headEnd/>
                          <a:tailEnd/>
                        </a:ln>
                      </wps:spPr>
                      <wps:txbx>
                        <w:txbxContent>
                          <w:p w:rsidR="00FF67A8" w:rsidRDefault="00FF67A8">
                            <w:r>
                              <w:rPr>
                                <w:noProof/>
                                <w:lang w:val="en-US"/>
                              </w:rPr>
                              <w:drawing>
                                <wp:inline distT="0" distB="0" distL="0" distR="0">
                                  <wp:extent cx="6457950" cy="1095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3942" cy="11268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29.4pt;width:525.7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" filled="f" stroked="f">
                <v:textbox>
                  <w:txbxContent>
                    <w:p w:rsidR="00FF67A8" w:rsidRDefault="00FF67A8">
                      <w:r>
                        <w:rPr>
                          <w:noProof/>
                          <w:lang w:val="en-US"/>
                        </w:rPr>
                        <w:drawing>
                          <wp:inline distT="0" distB="0" distL="0" distR="0">
                            <wp:extent cx="6457950" cy="1095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3942" cy="1126883"/>
                                    </a:xfrm>
                                    <a:prstGeom prst="rect">
                                      <a:avLst/>
                                    </a:prstGeom>
                                    <a:noFill/>
                                    <a:ln>
                                      <a:noFill/>
                                    </a:ln>
                                  </pic:spPr>
                                </pic:pic>
                              </a:graphicData>
                            </a:graphic>
                          </wp:inline>
                        </w:drawing>
                      </w:r>
                    </w:p>
                  </w:txbxContent>
                </v:textbox>
              </v:shape>
            </w:pict>
          </mc:Fallback>
        </mc:AlternateContent>
      </w:r>
      <w:r w:rsidRPr="00FF67A8">
        <w:rPr>
          <w:lang w:val="es-419"/>
        </w:rPr>
        <w:t>Cualqu</w:t>
      </w:r>
      <w:r>
        <w:rPr>
          <w:lang w:val="es-419"/>
        </w:rPr>
        <w:t>ier alimento que no vaya a ser cocinado completamente o recalentado después de ser preparado.</w:t>
      </w:r>
    </w:p>
    <w:p w:rsidR="00163E61" w:rsidRDefault="00163E61" w:rsidP="00163E61">
      <w:pPr>
        <w:jc w:val="both"/>
        <w:rPr>
          <w:lang w:val="es-419"/>
        </w:rPr>
      </w:pPr>
    </w:p>
    <w:p w:rsidR="00163E61" w:rsidRDefault="00163E61" w:rsidP="00163E61">
      <w:pPr>
        <w:jc w:val="both"/>
        <w:rPr>
          <w:lang w:val="es-419"/>
        </w:rPr>
      </w:pPr>
    </w:p>
    <w:p w:rsidR="00163E61" w:rsidRDefault="00163E61" w:rsidP="00163E61">
      <w:pPr>
        <w:jc w:val="both"/>
        <w:rPr>
          <w:lang w:val="es-419"/>
        </w:rPr>
      </w:pPr>
    </w:p>
    <w:p w:rsidR="00163E61" w:rsidRDefault="00163E61" w:rsidP="00163E61">
      <w:pPr>
        <w:jc w:val="both"/>
        <w:rPr>
          <w:lang w:val="es-419"/>
        </w:rPr>
      </w:pPr>
    </w:p>
    <w:p w:rsidR="00163E61" w:rsidRDefault="00163E61" w:rsidP="00163E61">
      <w:pPr>
        <w:jc w:val="both"/>
        <w:rPr>
          <w:b/>
          <w:lang w:val="es-419"/>
        </w:rPr>
      </w:pPr>
      <w:r>
        <w:rPr>
          <w:b/>
          <w:lang w:val="es-419"/>
        </w:rPr>
        <w:t xml:space="preserve">He escuchado que </w:t>
      </w:r>
      <w:r w:rsidR="006544B2">
        <w:rPr>
          <w:b/>
          <w:lang w:val="es-419"/>
        </w:rPr>
        <w:t xml:space="preserve">hay más posibilidades de contaminación cruzada cuando se </w:t>
      </w:r>
      <w:r w:rsidR="00CD7EAF">
        <w:rPr>
          <w:b/>
          <w:lang w:val="es-419"/>
        </w:rPr>
        <w:t>usan</w:t>
      </w:r>
      <w:r w:rsidR="006544B2">
        <w:rPr>
          <w:b/>
          <w:lang w:val="es-419"/>
        </w:rPr>
        <w:t xml:space="preserve"> guantes que cuando no se usan. ¿</w:t>
      </w:r>
      <w:r w:rsidR="00C0347A">
        <w:rPr>
          <w:b/>
          <w:lang w:val="es-419"/>
        </w:rPr>
        <w:t>Cuál es la mejor manera de implementar un programa?</w:t>
      </w:r>
    </w:p>
    <w:p w:rsidR="00CD7EAF" w:rsidRDefault="00174C34" w:rsidP="00CD7EAF">
      <w:pPr>
        <w:pStyle w:val="ListParagraph"/>
        <w:numPr>
          <w:ilvl w:val="0"/>
          <w:numId w:val="2"/>
        </w:numPr>
        <w:jc w:val="both"/>
        <w:rPr>
          <w:lang w:val="es-419"/>
        </w:rPr>
      </w:pPr>
      <w:r>
        <w:rPr>
          <w:lang w:val="es-419"/>
        </w:rPr>
        <w:t>El uso de guantes se debe adaptar de acuerdo con cada establecimiento. Los controles de contaminación cruzada ya deben ser parte del procedimiento regular de cada restaurante. Los guantes deben considerarse como una barrera adicional y deben de cambiarse con frecuencia.</w:t>
      </w:r>
    </w:p>
    <w:p w:rsidR="00174C34" w:rsidRDefault="00174C34" w:rsidP="00174C34">
      <w:pPr>
        <w:jc w:val="both"/>
        <w:rPr>
          <w:b/>
          <w:lang w:val="es-419"/>
        </w:rPr>
      </w:pPr>
      <w:r>
        <w:rPr>
          <w:b/>
          <w:lang w:val="es-419"/>
        </w:rPr>
        <w:t>¿Aún así tenemos que lavarnos las manos</w:t>
      </w:r>
      <w:r w:rsidR="001470EB">
        <w:rPr>
          <w:b/>
          <w:lang w:val="es-419"/>
        </w:rPr>
        <w:t xml:space="preserve"> al usar guantes?</w:t>
      </w:r>
    </w:p>
    <w:p w:rsidR="001470EB" w:rsidRDefault="001470EB" w:rsidP="001470EB">
      <w:pPr>
        <w:pStyle w:val="ListParagraph"/>
        <w:numPr>
          <w:ilvl w:val="0"/>
          <w:numId w:val="2"/>
        </w:numPr>
        <w:jc w:val="both"/>
        <w:rPr>
          <w:lang w:val="es-419"/>
        </w:rPr>
      </w:pPr>
      <w:r>
        <w:rPr>
          <w:lang w:val="es-419"/>
        </w:rPr>
        <w:t>¡¡Sí!! Las manos deben lavarse aún cuando se usen guantes y cuando se cambien los guantes.</w:t>
      </w:r>
    </w:p>
    <w:p w:rsidR="00872508" w:rsidRDefault="00872508" w:rsidP="008718BA">
      <w:pPr>
        <w:jc w:val="both"/>
        <w:rPr>
          <w:lang w:val="es-419"/>
        </w:rPr>
      </w:pPr>
      <w:r w:rsidRPr="00F95CD3">
        <w:rPr>
          <w:noProof/>
          <w:lang w:val="en-US"/>
        </w:rPr>
        <mc:AlternateContent>
          <mc:Choice Requires="wps">
            <w:drawing>
              <wp:anchor distT="45720" distB="45720" distL="114300" distR="114300" simplePos="0" relativeHeight="251661312" behindDoc="0" locked="0" layoutInCell="1" allowOverlap="1">
                <wp:simplePos x="0" y="0"/>
                <wp:positionH relativeFrom="column">
                  <wp:posOffset>-152400</wp:posOffset>
                </wp:positionH>
                <wp:positionV relativeFrom="paragraph">
                  <wp:posOffset>85090</wp:posOffset>
                </wp:positionV>
                <wp:extent cx="4076700" cy="1362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362075"/>
                        </a:xfrm>
                        <a:prstGeom prst="rect">
                          <a:avLst/>
                        </a:prstGeom>
                        <a:noFill/>
                        <a:ln w="9525">
                          <a:noFill/>
                          <a:miter lim="800000"/>
                          <a:headEnd/>
                          <a:tailEnd/>
                        </a:ln>
                      </wps:spPr>
                      <wps:txbx>
                        <w:txbxContent>
                          <w:p w:rsidR="00F95CD3" w:rsidRDefault="00F95CD3">
                            <w:r>
                              <w:rPr>
                                <w:noProof/>
                                <w:lang w:val="en-US"/>
                              </w:rPr>
                              <w:drawing>
                                <wp:inline distT="0" distB="0" distL="0" distR="0">
                                  <wp:extent cx="3926055"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0877" cy="13194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6.7pt;width:321pt;height:10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" filled="f" stroked="f">
                <v:textbox>
                  <w:txbxContent>
                    <w:p w:rsidR="00F95CD3" w:rsidRDefault="00F95CD3">
                      <w:r>
                        <w:rPr>
                          <w:noProof/>
                          <w:lang w:val="en-US"/>
                        </w:rPr>
                        <w:drawing>
                          <wp:inline distT="0" distB="0" distL="0" distR="0">
                            <wp:extent cx="3926055"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0877" cy="1319412"/>
                                    </a:xfrm>
                                    <a:prstGeom prst="rect">
                                      <a:avLst/>
                                    </a:prstGeom>
                                    <a:noFill/>
                                    <a:ln>
                                      <a:noFill/>
                                    </a:ln>
                                  </pic:spPr>
                                </pic:pic>
                              </a:graphicData>
                            </a:graphic>
                          </wp:inline>
                        </w:drawing>
                      </w:r>
                    </w:p>
                  </w:txbxContent>
                </v:textbox>
              </v:shape>
            </w:pict>
          </mc:Fallback>
        </mc:AlternateContent>
      </w:r>
      <w:r w:rsidR="008718BA">
        <w:rPr>
          <w:lang w:val="es-419"/>
        </w:rPr>
        <w:tab/>
      </w:r>
      <w:r w:rsidR="008718BA">
        <w:rPr>
          <w:lang w:val="es-419"/>
        </w:rPr>
        <w:tab/>
      </w:r>
      <w:r w:rsidR="008718BA">
        <w:rPr>
          <w:lang w:val="es-419"/>
        </w:rPr>
        <w:tab/>
      </w:r>
      <w:r w:rsidR="008718BA">
        <w:rPr>
          <w:lang w:val="es-419"/>
        </w:rPr>
        <w:tab/>
      </w:r>
      <w:r w:rsidR="008718BA">
        <w:rPr>
          <w:lang w:val="es-419"/>
        </w:rPr>
        <w:tab/>
      </w:r>
      <w:r w:rsidR="008718BA">
        <w:rPr>
          <w:lang w:val="es-419"/>
        </w:rPr>
        <w:tab/>
      </w:r>
      <w:r w:rsidR="008718BA">
        <w:rPr>
          <w:lang w:val="es-419"/>
        </w:rPr>
        <w:tab/>
      </w:r>
      <w:r w:rsidR="008718BA">
        <w:rPr>
          <w:lang w:val="es-419"/>
        </w:rPr>
        <w:tab/>
      </w:r>
      <w:r w:rsidR="008718BA">
        <w:rPr>
          <w:lang w:val="es-419"/>
        </w:rPr>
        <w:tab/>
      </w:r>
      <w:r w:rsidR="008718BA">
        <w:rPr>
          <w:lang w:val="es-419"/>
        </w:rPr>
        <w:tab/>
      </w:r>
    </w:p>
    <w:p w:rsidR="008718BA" w:rsidRDefault="00872508" w:rsidP="008718BA">
      <w:pPr>
        <w:jc w:val="both"/>
        <w:rPr>
          <w:lang w:val="es-419"/>
        </w:rPr>
      </w:pPr>
      <w:r w:rsidRPr="00F95CD3">
        <w:rPr>
          <w:noProof/>
          <w:lang w:val="en-US"/>
        </w:rPr>
        <mc:AlternateContent>
          <mc:Choice Requires="wps">
            <w:drawing>
              <wp:anchor distT="45720" distB="45720" distL="114300" distR="114300" simplePos="0" relativeHeight="251663360" behindDoc="0" locked="0" layoutInCell="1" allowOverlap="1">
                <wp:simplePos x="0" y="0"/>
                <wp:positionH relativeFrom="column">
                  <wp:posOffset>3933825</wp:posOffset>
                </wp:positionH>
                <wp:positionV relativeFrom="paragraph">
                  <wp:posOffset>228600</wp:posOffset>
                </wp:positionV>
                <wp:extent cx="2152650" cy="666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66750"/>
                        </a:xfrm>
                        <a:prstGeom prst="rect">
                          <a:avLst/>
                        </a:prstGeom>
                        <a:noFill/>
                        <a:ln w="9525">
                          <a:noFill/>
                          <a:miter lim="800000"/>
                          <a:headEnd/>
                          <a:tailEnd/>
                        </a:ln>
                      </wps:spPr>
                      <wps:txbx>
                        <w:txbxContent>
                          <w:p w:rsidR="00F95CD3" w:rsidRPr="00F95CD3" w:rsidRDefault="00F95CD3">
                            <w:pPr>
                              <w:rPr>
                                <w:lang w:val="es-419"/>
                              </w:rPr>
                            </w:pPr>
                            <w:r>
                              <w:rPr>
                                <w:lang w:val="es-419"/>
                              </w:rPr>
                              <w:t xml:space="preserve">Lavarse las manos y usar guantes limpios ayuda a prevenir la proliferación de gérmenes.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9.75pt;margin-top:18pt;width:169.5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" filled="f" stroked="f">
                <v:textbox>
                  <w:txbxContent>
                    <w:p w:rsidR="00F95CD3" w:rsidRPr="00F95CD3" w:rsidRDefault="00F95CD3">
                      <w:pPr>
                        <w:rPr>
                          <w:lang w:val="es-419"/>
                        </w:rPr>
                      </w:pPr>
                      <w:r>
                        <w:rPr>
                          <w:lang w:val="es-419"/>
                        </w:rPr>
                        <w:t xml:space="preserve">Lavarse las manos y usar guantes limpios ayuda a prevenir la proliferación de gérmenes. </w:t>
                      </w:r>
                    </w:p>
                  </w:txbxContent>
                </v:textbox>
              </v:shape>
            </w:pict>
          </mc:Fallback>
        </mc:AlternateContent>
      </w:r>
      <w:r w:rsidR="008718BA">
        <w:rPr>
          <w:lang w:val="es-419"/>
        </w:rPr>
        <w:tab/>
      </w:r>
      <w:r w:rsidR="008718BA">
        <w:rPr>
          <w:lang w:val="es-419"/>
        </w:rPr>
        <w:tab/>
      </w:r>
      <w:r w:rsidR="008718BA">
        <w:rPr>
          <w:lang w:val="es-419"/>
        </w:rPr>
        <w:tab/>
      </w:r>
    </w:p>
    <w:p w:rsidR="00872508" w:rsidRDefault="00872508" w:rsidP="008718BA">
      <w:pPr>
        <w:jc w:val="both"/>
        <w:rPr>
          <w:lang w:val="es-419"/>
        </w:rPr>
      </w:pPr>
    </w:p>
    <w:p w:rsidR="00872508" w:rsidRDefault="00872508" w:rsidP="008718BA">
      <w:pPr>
        <w:jc w:val="both"/>
        <w:rPr>
          <w:lang w:val="es-419"/>
        </w:rPr>
      </w:pPr>
    </w:p>
    <w:p w:rsidR="00872508" w:rsidRDefault="00872508" w:rsidP="008718BA">
      <w:pPr>
        <w:jc w:val="both"/>
        <w:rPr>
          <w:lang w:val="es-419"/>
        </w:rPr>
      </w:pPr>
    </w:p>
    <w:p w:rsidR="00872508" w:rsidRDefault="00872508" w:rsidP="008718BA">
      <w:pPr>
        <w:jc w:val="both"/>
        <w:rPr>
          <w:lang w:val="es-419"/>
        </w:rPr>
      </w:pPr>
    </w:p>
    <w:p w:rsidR="00D0237B" w:rsidRDefault="00D0237B" w:rsidP="008718BA">
      <w:pPr>
        <w:jc w:val="both"/>
        <w:rPr>
          <w:rFonts w:ascii="Arial" w:hAnsi="Arial" w:cs="Arial"/>
          <w:sz w:val="18"/>
          <w:lang w:val="es-419"/>
        </w:rPr>
      </w:pPr>
      <w:r>
        <w:rPr>
          <w:noProof/>
          <w:lang w:val="en-US"/>
        </w:rPr>
        <w:lastRenderedPageBreak/>
        <w:drawing>
          <wp:inline distT="0" distB="0" distL="0" distR="0" wp14:anchorId="0419E696" wp14:editId="6490AC9F">
            <wp:extent cx="5943600" cy="539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39750"/>
                    </a:xfrm>
                    <a:prstGeom prst="rect">
                      <a:avLst/>
                    </a:prstGeom>
                  </pic:spPr>
                </pic:pic>
              </a:graphicData>
            </a:graphic>
          </wp:inline>
        </w:drawing>
      </w:r>
    </w:p>
    <w:p w:rsidR="00D0237B" w:rsidRPr="008718BA" w:rsidRDefault="00D0237B" w:rsidP="008718BA">
      <w:pPr>
        <w:jc w:val="both"/>
        <w:rPr>
          <w:lang w:val="es-419"/>
        </w:rPr>
      </w:pPr>
    </w:p>
    <w:p w:rsidR="001470EB" w:rsidRDefault="00872508" w:rsidP="001470EB">
      <w:pPr>
        <w:jc w:val="both"/>
        <w:rPr>
          <w:color w:val="A6A6A6" w:themeColor="background1" w:themeShade="A6"/>
          <w:lang w:val="es-419"/>
        </w:rPr>
      </w:pPr>
      <w:r>
        <w:rPr>
          <w:color w:val="A6A6A6" w:themeColor="background1" w:themeShade="A6"/>
          <w:lang w:val="es-419"/>
        </w:rPr>
        <w:t xml:space="preserve">Preguntas Frecuentes Acerca del </w:t>
      </w:r>
      <w:r w:rsidR="009C59B8">
        <w:rPr>
          <w:color w:val="A6A6A6" w:themeColor="background1" w:themeShade="A6"/>
          <w:lang w:val="es-419"/>
        </w:rPr>
        <w:t xml:space="preserve">No </w:t>
      </w:r>
      <w:r>
        <w:rPr>
          <w:color w:val="A6A6A6" w:themeColor="background1" w:themeShade="A6"/>
          <w:lang w:val="es-419"/>
        </w:rPr>
        <w:t>Contacto con Alimentos L</w:t>
      </w:r>
      <w:r w:rsidR="009C59B8">
        <w:rPr>
          <w:color w:val="A6A6A6" w:themeColor="background1" w:themeShade="A6"/>
          <w:lang w:val="es-419"/>
        </w:rPr>
        <w:t>PC con las Manos Descubiertas</w:t>
      </w:r>
    </w:p>
    <w:p w:rsidR="009C59B8" w:rsidRDefault="009C59B8" w:rsidP="001470EB">
      <w:pPr>
        <w:jc w:val="both"/>
        <w:rPr>
          <w:color w:val="A6A6A6" w:themeColor="background1" w:themeShade="A6"/>
          <w:lang w:val="es-419"/>
        </w:rPr>
      </w:pPr>
    </w:p>
    <w:p w:rsidR="009C59B8" w:rsidRDefault="009C59B8" w:rsidP="001470EB">
      <w:pPr>
        <w:jc w:val="both"/>
        <w:rPr>
          <w:b/>
          <w:color w:val="000000" w:themeColor="text1"/>
          <w:lang w:val="es-419"/>
        </w:rPr>
      </w:pPr>
      <w:r>
        <w:rPr>
          <w:b/>
          <w:color w:val="000000" w:themeColor="text1"/>
          <w:lang w:val="es-419"/>
        </w:rPr>
        <w:t>¿Esto significa que se requiere usar guantes en todo momento?</w:t>
      </w:r>
    </w:p>
    <w:p w:rsidR="009C59B8" w:rsidRDefault="00A56550" w:rsidP="00D0745E">
      <w:pPr>
        <w:pStyle w:val="ListParagraph"/>
        <w:numPr>
          <w:ilvl w:val="0"/>
          <w:numId w:val="2"/>
        </w:numPr>
        <w:jc w:val="both"/>
        <w:rPr>
          <w:color w:val="000000" w:themeColor="text1"/>
          <w:lang w:val="es-419"/>
        </w:rPr>
      </w:pPr>
      <w:r w:rsidRPr="00A56550">
        <w:rPr>
          <w:noProof/>
          <w:lang w:val="en-US"/>
        </w:rPr>
        <mc:AlternateContent>
          <mc:Choice Requires="wps">
            <w:drawing>
              <wp:anchor distT="45720" distB="45720" distL="114300" distR="114300" simplePos="0" relativeHeight="251669504" behindDoc="0" locked="0" layoutInCell="1" allowOverlap="1">
                <wp:simplePos x="0" y="0"/>
                <wp:positionH relativeFrom="column">
                  <wp:posOffset>47625</wp:posOffset>
                </wp:positionH>
                <wp:positionV relativeFrom="paragraph">
                  <wp:posOffset>686435</wp:posOffset>
                </wp:positionV>
                <wp:extent cx="6124575" cy="1219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19200"/>
                        </a:xfrm>
                        <a:prstGeom prst="rect">
                          <a:avLst/>
                        </a:prstGeom>
                        <a:noFill/>
                        <a:ln w="9525">
                          <a:noFill/>
                          <a:miter lim="800000"/>
                          <a:headEnd/>
                          <a:tailEnd/>
                        </a:ln>
                      </wps:spPr>
                      <wps:txbx>
                        <w:txbxContent>
                          <w:p w:rsidR="00A56550" w:rsidRDefault="00A56550">
                            <w:r>
                              <w:rPr>
                                <w:noProof/>
                                <w:lang w:val="en-US"/>
                              </w:rPr>
                              <w:drawing>
                                <wp:inline distT="0" distB="0" distL="0" distR="0">
                                  <wp:extent cx="5867400" cy="11715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984" cy="1189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5pt;margin-top:54.05pt;width:482.25pt;height:9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" filled="f" stroked="f">
                <v:textbox>
                  <w:txbxContent>
                    <w:p w:rsidR="00A56550" w:rsidRDefault="00A56550">
                      <w:r>
                        <w:rPr>
                          <w:noProof/>
                          <w:lang w:val="en-US"/>
                        </w:rPr>
                        <w:drawing>
                          <wp:inline distT="0" distB="0" distL="0" distR="0">
                            <wp:extent cx="5867400" cy="11715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984" cy="1189400"/>
                                    </a:xfrm>
                                    <a:prstGeom prst="rect">
                                      <a:avLst/>
                                    </a:prstGeom>
                                    <a:noFill/>
                                    <a:ln>
                                      <a:noFill/>
                                    </a:ln>
                                  </pic:spPr>
                                </pic:pic>
                              </a:graphicData>
                            </a:graphic>
                          </wp:inline>
                        </w:drawing>
                      </w:r>
                    </w:p>
                  </w:txbxContent>
                </v:textbox>
              </v:shape>
            </w:pict>
          </mc:Fallback>
        </mc:AlternateContent>
      </w:r>
      <w:r w:rsidR="00E73EDF">
        <w:rPr>
          <w:color w:val="000000" w:themeColor="text1"/>
          <w:lang w:val="es-419"/>
        </w:rPr>
        <w:t xml:space="preserve">No. El uso de guantes desechables de un solo uso es una de las maneras aceptables de cumplir con los requisitos. Algunas herramientas adicionales incluyen tenazas, cucharas para servir, espátulas, papel Deli, </w:t>
      </w:r>
      <w:r w:rsidR="008D5AFE">
        <w:rPr>
          <w:color w:val="000000" w:themeColor="text1"/>
          <w:lang w:val="es-419"/>
        </w:rPr>
        <w:t>palillos, etc. Se requiere que los guantes solo sean usados cuando el empleado tenga cortadas, rasguños, quemaduras u otra herida abierta en sus manos.</w:t>
      </w:r>
    </w:p>
    <w:p w:rsidR="00A56550" w:rsidRDefault="00A56550" w:rsidP="00A56550">
      <w:pPr>
        <w:jc w:val="both"/>
        <w:rPr>
          <w:color w:val="000000" w:themeColor="text1"/>
          <w:lang w:val="es-419"/>
        </w:rPr>
      </w:pPr>
    </w:p>
    <w:p w:rsidR="00A56550" w:rsidRDefault="00A56550" w:rsidP="00A56550">
      <w:pPr>
        <w:jc w:val="both"/>
        <w:rPr>
          <w:color w:val="000000" w:themeColor="text1"/>
          <w:lang w:val="es-419"/>
        </w:rPr>
      </w:pPr>
    </w:p>
    <w:p w:rsidR="00A56550" w:rsidRDefault="00A56550" w:rsidP="00A56550">
      <w:pPr>
        <w:jc w:val="both"/>
        <w:rPr>
          <w:color w:val="000000" w:themeColor="text1"/>
          <w:lang w:val="es-419"/>
        </w:rPr>
      </w:pPr>
    </w:p>
    <w:p w:rsidR="00A56550" w:rsidRDefault="00A56550" w:rsidP="00A56550">
      <w:pPr>
        <w:jc w:val="both"/>
        <w:rPr>
          <w:color w:val="000000" w:themeColor="text1"/>
          <w:lang w:val="es-419"/>
        </w:rPr>
      </w:pPr>
    </w:p>
    <w:p w:rsidR="00A56550" w:rsidRDefault="00552291" w:rsidP="00A56550">
      <w:pPr>
        <w:jc w:val="both"/>
        <w:rPr>
          <w:b/>
          <w:color w:val="000000" w:themeColor="text1"/>
          <w:lang w:val="es-419"/>
        </w:rPr>
      </w:pPr>
      <w:r>
        <w:rPr>
          <w:b/>
          <w:color w:val="000000" w:themeColor="text1"/>
          <w:lang w:val="es-419"/>
        </w:rPr>
        <w:t>¿Por qué el nuevo requisito?</w:t>
      </w:r>
    </w:p>
    <w:p w:rsidR="00552291" w:rsidRDefault="00C534AB" w:rsidP="00552291">
      <w:pPr>
        <w:pStyle w:val="ListParagraph"/>
        <w:numPr>
          <w:ilvl w:val="0"/>
          <w:numId w:val="2"/>
        </w:numPr>
        <w:jc w:val="both"/>
        <w:rPr>
          <w:color w:val="000000" w:themeColor="text1"/>
          <w:lang w:val="es-419"/>
        </w:rPr>
      </w:pPr>
      <w:r w:rsidRPr="00C534AB">
        <w:rPr>
          <w:b/>
          <w:noProof/>
          <w:color w:val="000000" w:themeColor="text1"/>
          <w:lang w:val="en-US"/>
        </w:rPr>
        <mc:AlternateContent>
          <mc:Choice Requires="wps">
            <w:drawing>
              <wp:anchor distT="45720" distB="45720" distL="114300" distR="114300" simplePos="0" relativeHeight="251671552" behindDoc="0" locked="0" layoutInCell="1" allowOverlap="1">
                <wp:simplePos x="0" y="0"/>
                <wp:positionH relativeFrom="column">
                  <wp:posOffset>3810000</wp:posOffset>
                </wp:positionH>
                <wp:positionV relativeFrom="paragraph">
                  <wp:posOffset>1144271</wp:posOffset>
                </wp:positionV>
                <wp:extent cx="2360930" cy="16954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5450"/>
                        </a:xfrm>
                        <a:prstGeom prst="rect">
                          <a:avLst/>
                        </a:prstGeom>
                        <a:noFill/>
                        <a:ln w="9525">
                          <a:noFill/>
                          <a:miter lim="800000"/>
                          <a:headEnd/>
                          <a:tailEnd/>
                        </a:ln>
                      </wps:spPr>
                      <wps:txbx>
                        <w:txbxContent>
                          <w:p w:rsidR="00C534AB" w:rsidRDefault="00C534AB">
                            <w:r>
                              <w:rPr>
                                <w:noProof/>
                                <w:lang w:val="en-US"/>
                              </w:rPr>
                              <w:drawing>
                                <wp:inline distT="0" distB="0" distL="0" distR="0">
                                  <wp:extent cx="2162175" cy="1647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647825"/>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300pt;margin-top:90.1pt;width:185.9pt;height:133.5pt;z-index:251671552;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" filled="f" stroked="f">
                <v:textbox>
                  <w:txbxContent>
                    <w:p w:rsidR="00C534AB" w:rsidRDefault="00C534AB">
                      <w:r>
                        <w:rPr>
                          <w:noProof/>
                          <w:lang w:val="en-US"/>
                        </w:rPr>
                        <w:drawing>
                          <wp:inline distT="0" distB="0" distL="0" distR="0">
                            <wp:extent cx="2162175" cy="1647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647825"/>
                                    </a:xfrm>
                                    <a:prstGeom prst="rect">
                                      <a:avLst/>
                                    </a:prstGeom>
                                    <a:noFill/>
                                    <a:ln>
                                      <a:noFill/>
                                    </a:ln>
                                  </pic:spPr>
                                </pic:pic>
                              </a:graphicData>
                            </a:graphic>
                          </wp:inline>
                        </w:drawing>
                      </w:r>
                    </w:p>
                  </w:txbxContent>
                </v:textbox>
              </v:shape>
            </w:pict>
          </mc:Fallback>
        </mc:AlternateContent>
      </w:r>
      <w:r w:rsidR="00552291">
        <w:rPr>
          <w:color w:val="000000" w:themeColor="text1"/>
          <w:lang w:val="es-419"/>
        </w:rPr>
        <w:t>La razón principal de no tocar los alimen</w:t>
      </w:r>
      <w:bookmarkStart w:id="0" w:name="_GoBack"/>
      <w:bookmarkEnd w:id="0"/>
      <w:r w:rsidR="00552291">
        <w:rPr>
          <w:color w:val="000000" w:themeColor="text1"/>
          <w:lang w:val="es-419"/>
        </w:rPr>
        <w:t xml:space="preserve">tos listos para comer con las manos descubiertas es la prevención de la contaminación de los alimentos con virus y bacterias que se encuentran presentes en sus manos. El manejo inadecuado de los alimentos es una de las causas más comunes de enfermedades transmitidas por alimentos. Con el conocimiento adecuado, los empleados que manejan alimentos pueden prevenir la transferencia de virus y bacterias </w:t>
      </w:r>
      <w:r w:rsidR="00106D94">
        <w:rPr>
          <w:color w:val="000000" w:themeColor="text1"/>
          <w:lang w:val="es-419"/>
        </w:rPr>
        <w:t>de las manos a los alimentos de los clientes.</w:t>
      </w:r>
    </w:p>
    <w:p w:rsidR="00831192" w:rsidRDefault="00106D94" w:rsidP="00831192">
      <w:pPr>
        <w:contextualSpacing/>
        <w:jc w:val="both"/>
        <w:rPr>
          <w:b/>
          <w:color w:val="000000" w:themeColor="text1"/>
          <w:lang w:val="es-419"/>
        </w:rPr>
      </w:pPr>
      <w:r>
        <w:rPr>
          <w:b/>
          <w:color w:val="000000" w:themeColor="text1"/>
          <w:lang w:val="es-419"/>
        </w:rPr>
        <w:t>¿Se puede</w:t>
      </w:r>
      <w:r w:rsidR="00831192">
        <w:rPr>
          <w:b/>
          <w:color w:val="000000" w:themeColor="text1"/>
          <w:lang w:val="es-419"/>
        </w:rPr>
        <w:t>n usar las manos descubiertas para</w:t>
      </w:r>
      <w:r>
        <w:rPr>
          <w:b/>
          <w:color w:val="000000" w:themeColor="text1"/>
          <w:lang w:val="es-419"/>
        </w:rPr>
        <w:t xml:space="preserve"> preparar </w:t>
      </w:r>
    </w:p>
    <w:p w:rsidR="00106D94" w:rsidRDefault="00106D94" w:rsidP="00831192">
      <w:pPr>
        <w:contextualSpacing/>
        <w:jc w:val="both"/>
        <w:rPr>
          <w:b/>
          <w:color w:val="000000" w:themeColor="text1"/>
          <w:lang w:val="es-419"/>
        </w:rPr>
      </w:pPr>
      <w:r>
        <w:rPr>
          <w:b/>
          <w:color w:val="000000" w:themeColor="text1"/>
          <w:lang w:val="es-419"/>
        </w:rPr>
        <w:t>alimentos que serán utilizados como ingredientes</w:t>
      </w:r>
    </w:p>
    <w:p w:rsidR="00106D94" w:rsidRDefault="00831192" w:rsidP="00831192">
      <w:pPr>
        <w:contextualSpacing/>
        <w:jc w:val="both"/>
        <w:rPr>
          <w:b/>
          <w:color w:val="000000" w:themeColor="text1"/>
          <w:lang w:val="es-419"/>
        </w:rPr>
      </w:pPr>
      <w:r>
        <w:rPr>
          <w:b/>
          <w:color w:val="000000" w:themeColor="text1"/>
          <w:lang w:val="es-419"/>
        </w:rPr>
        <w:t>de</w:t>
      </w:r>
      <w:r w:rsidR="00106D94">
        <w:rPr>
          <w:b/>
          <w:color w:val="000000" w:themeColor="text1"/>
          <w:lang w:val="es-419"/>
        </w:rPr>
        <w:t xml:space="preserve"> un alimento que será tratado antes de servirse?</w:t>
      </w:r>
    </w:p>
    <w:p w:rsidR="00831192" w:rsidRDefault="00831192" w:rsidP="00831192">
      <w:pPr>
        <w:pStyle w:val="ListParagraph"/>
        <w:numPr>
          <w:ilvl w:val="0"/>
          <w:numId w:val="2"/>
        </w:numPr>
        <w:jc w:val="both"/>
        <w:rPr>
          <w:color w:val="000000" w:themeColor="text1"/>
          <w:lang w:val="es-419"/>
        </w:rPr>
      </w:pPr>
      <w:r>
        <w:rPr>
          <w:color w:val="000000" w:themeColor="text1"/>
          <w:lang w:val="es-419"/>
        </w:rPr>
        <w:t xml:space="preserve">Sí. </w:t>
      </w:r>
      <w:r w:rsidR="00395E06">
        <w:rPr>
          <w:color w:val="000000" w:themeColor="text1"/>
          <w:lang w:val="es-419"/>
        </w:rPr>
        <w:t>ya que los ingredientes no están listos para comer,</w:t>
      </w:r>
    </w:p>
    <w:p w:rsidR="00395E06" w:rsidRDefault="00395E06" w:rsidP="00395E06">
      <w:pPr>
        <w:pStyle w:val="ListParagraph"/>
        <w:ind w:left="795"/>
        <w:jc w:val="both"/>
        <w:rPr>
          <w:color w:val="000000" w:themeColor="text1"/>
          <w:lang w:val="es-419"/>
        </w:rPr>
      </w:pPr>
      <w:r>
        <w:rPr>
          <w:color w:val="000000" w:themeColor="text1"/>
          <w:lang w:val="es-419"/>
        </w:rPr>
        <w:t>se pueden usar las manos descubiertas, siempre y cuando</w:t>
      </w:r>
    </w:p>
    <w:p w:rsidR="00395E06" w:rsidRDefault="00395E06" w:rsidP="00395E06">
      <w:pPr>
        <w:pStyle w:val="ListParagraph"/>
        <w:ind w:left="795"/>
        <w:jc w:val="both"/>
        <w:rPr>
          <w:color w:val="000000" w:themeColor="text1"/>
          <w:lang w:val="es-419"/>
        </w:rPr>
      </w:pPr>
      <w:r>
        <w:rPr>
          <w:color w:val="000000" w:themeColor="text1"/>
          <w:lang w:val="es-419"/>
        </w:rPr>
        <w:t xml:space="preserve">el producto final sea calentado de acuerdo con las </w:t>
      </w:r>
    </w:p>
    <w:p w:rsidR="00395E06" w:rsidRDefault="00395E06" w:rsidP="00395E06">
      <w:pPr>
        <w:pStyle w:val="ListParagraph"/>
        <w:ind w:left="795"/>
        <w:jc w:val="both"/>
        <w:rPr>
          <w:color w:val="000000" w:themeColor="text1"/>
          <w:lang w:val="es-419"/>
        </w:rPr>
      </w:pPr>
      <w:r>
        <w:rPr>
          <w:color w:val="000000" w:themeColor="text1"/>
          <w:lang w:val="es-419"/>
        </w:rPr>
        <w:t>regulaciones alimentarias del Distrito Sanitario del</w:t>
      </w:r>
    </w:p>
    <w:p w:rsidR="00395E06" w:rsidRDefault="00395E06" w:rsidP="00395E06">
      <w:pPr>
        <w:pStyle w:val="ListParagraph"/>
        <w:ind w:left="795"/>
        <w:jc w:val="both"/>
        <w:rPr>
          <w:color w:val="000000" w:themeColor="text1"/>
          <w:lang w:val="es-419"/>
        </w:rPr>
      </w:pPr>
      <w:r>
        <w:rPr>
          <w:color w:val="000000" w:themeColor="text1"/>
          <w:lang w:val="es-419"/>
        </w:rPr>
        <w:t xml:space="preserve">Condado de </w:t>
      </w:r>
      <w:proofErr w:type="spellStart"/>
      <w:r>
        <w:rPr>
          <w:color w:val="000000" w:themeColor="text1"/>
          <w:lang w:val="es-419"/>
        </w:rPr>
        <w:t>Washoe</w:t>
      </w:r>
      <w:proofErr w:type="spellEnd"/>
      <w:r>
        <w:rPr>
          <w:color w:val="000000" w:themeColor="text1"/>
          <w:lang w:val="es-419"/>
        </w:rPr>
        <w:t>.</w:t>
      </w:r>
    </w:p>
    <w:p w:rsidR="00395E06" w:rsidRDefault="00395E06" w:rsidP="00395E06">
      <w:pPr>
        <w:pStyle w:val="ListParagraph"/>
        <w:ind w:left="795"/>
        <w:jc w:val="both"/>
        <w:rPr>
          <w:color w:val="000000" w:themeColor="text1"/>
          <w:lang w:val="es-419"/>
        </w:rPr>
      </w:pPr>
    </w:p>
    <w:p w:rsidR="00395E06" w:rsidRDefault="00395E06" w:rsidP="00395E06">
      <w:pPr>
        <w:pStyle w:val="ListParagraph"/>
        <w:ind w:left="0"/>
        <w:jc w:val="both"/>
        <w:rPr>
          <w:b/>
          <w:color w:val="000000" w:themeColor="text1"/>
          <w:lang w:val="es-419"/>
        </w:rPr>
      </w:pPr>
      <w:r>
        <w:rPr>
          <w:b/>
          <w:color w:val="000000" w:themeColor="text1"/>
          <w:lang w:val="es-419"/>
        </w:rPr>
        <w:t xml:space="preserve">Este requisito puede ser difícil de implementar. ¿Existe alguna </w:t>
      </w:r>
      <w:r w:rsidR="00E25BAE">
        <w:rPr>
          <w:b/>
          <w:color w:val="000000" w:themeColor="text1"/>
          <w:lang w:val="es-419"/>
        </w:rPr>
        <w:t>solicitud</w:t>
      </w:r>
      <w:r>
        <w:rPr>
          <w:b/>
          <w:color w:val="000000" w:themeColor="text1"/>
          <w:lang w:val="es-419"/>
        </w:rPr>
        <w:t xml:space="preserve"> para la aprobación de</w:t>
      </w:r>
      <w:r w:rsidR="00660C6E">
        <w:rPr>
          <w:b/>
          <w:color w:val="000000" w:themeColor="text1"/>
          <w:lang w:val="es-419"/>
        </w:rPr>
        <w:t>l uso de las Manos Descubiertas en ciertos casos?</w:t>
      </w:r>
    </w:p>
    <w:p w:rsidR="00C534AB" w:rsidRDefault="00C534AB" w:rsidP="00395E06">
      <w:pPr>
        <w:pStyle w:val="ListParagraph"/>
        <w:ind w:left="0"/>
        <w:jc w:val="both"/>
        <w:rPr>
          <w:b/>
          <w:color w:val="000000" w:themeColor="text1"/>
          <w:lang w:val="es-419"/>
        </w:rPr>
      </w:pPr>
    </w:p>
    <w:p w:rsidR="00C534AB" w:rsidRDefault="00D20351" w:rsidP="00C534AB">
      <w:pPr>
        <w:pStyle w:val="ListParagraph"/>
        <w:numPr>
          <w:ilvl w:val="0"/>
          <w:numId w:val="2"/>
        </w:numPr>
        <w:jc w:val="both"/>
        <w:rPr>
          <w:color w:val="000000" w:themeColor="text1"/>
          <w:lang w:val="es-419"/>
        </w:rPr>
      </w:pPr>
      <w:r>
        <w:rPr>
          <w:color w:val="000000" w:themeColor="text1"/>
          <w:lang w:val="es-419"/>
        </w:rPr>
        <w:t xml:space="preserve">Se puede obtener una solicitud de </w:t>
      </w:r>
      <w:r w:rsidR="00E25BAE">
        <w:rPr>
          <w:color w:val="000000" w:themeColor="text1"/>
          <w:lang w:val="es-419"/>
        </w:rPr>
        <w:t>aprobación de contacto con los alimentos listos para comer con las manos descubiertas en el siguiente enlace:</w:t>
      </w:r>
    </w:p>
    <w:p w:rsidR="00F43145" w:rsidRPr="00F43145" w:rsidRDefault="00F43145" w:rsidP="00F43145">
      <w:pPr>
        <w:pStyle w:val="ListParagraph"/>
        <w:ind w:left="795"/>
        <w:jc w:val="both"/>
        <w:rPr>
          <w:color w:val="0000FF"/>
          <w:u w:val="single"/>
          <w:lang w:val="es-419"/>
        </w:rPr>
      </w:pPr>
      <w:r w:rsidRPr="00F43145">
        <w:rPr>
          <w:color w:val="0000FF"/>
          <w:u w:val="single"/>
          <w:lang w:val="es-419"/>
        </w:rPr>
        <w:t>www.washoecounty.us/health/forms-applications.php#fpp</w:t>
      </w:r>
    </w:p>
    <w:p w:rsidR="00F43145" w:rsidRDefault="00F43145" w:rsidP="00C534AB">
      <w:pPr>
        <w:pStyle w:val="ListParagraph"/>
        <w:numPr>
          <w:ilvl w:val="0"/>
          <w:numId w:val="2"/>
        </w:numPr>
        <w:jc w:val="both"/>
        <w:rPr>
          <w:color w:val="000000" w:themeColor="text1"/>
          <w:lang w:val="es-419"/>
        </w:rPr>
      </w:pPr>
      <w:r>
        <w:rPr>
          <w:color w:val="000000" w:themeColor="text1"/>
          <w:lang w:val="es-419"/>
        </w:rPr>
        <w:t xml:space="preserve">Esta solicitud debe ser presentada </w:t>
      </w:r>
      <w:r>
        <w:rPr>
          <w:b/>
          <w:color w:val="000000" w:themeColor="text1"/>
          <w:lang w:val="es-419"/>
        </w:rPr>
        <w:t>Y</w:t>
      </w:r>
      <w:r>
        <w:rPr>
          <w:color w:val="000000" w:themeColor="text1"/>
          <w:lang w:val="es-419"/>
        </w:rPr>
        <w:t xml:space="preserve"> aprobada por WCHD antes de comenzar a usar las manos descubiertas para manipular los alimentos listos para comer.</w:t>
      </w:r>
    </w:p>
    <w:p w:rsidR="006C2094" w:rsidRDefault="006C2094" w:rsidP="00F43145">
      <w:pPr>
        <w:jc w:val="both"/>
        <w:rPr>
          <w:b/>
          <w:color w:val="000000" w:themeColor="text1"/>
          <w:lang w:val="es-419"/>
        </w:rPr>
      </w:pPr>
    </w:p>
    <w:p w:rsidR="006C2094" w:rsidRDefault="006C2094" w:rsidP="00F43145">
      <w:pPr>
        <w:jc w:val="both"/>
        <w:rPr>
          <w:b/>
          <w:color w:val="000000" w:themeColor="text1"/>
          <w:lang w:val="es-419"/>
        </w:rPr>
      </w:pPr>
    </w:p>
    <w:p w:rsidR="00BD4E72" w:rsidRPr="00BD4E72" w:rsidRDefault="00BD4E72" w:rsidP="00F43145">
      <w:pPr>
        <w:jc w:val="both"/>
        <w:rPr>
          <w:b/>
          <w:color w:val="D9D9D9" w:themeColor="background1" w:themeShade="D9"/>
          <w:u w:val="single"/>
          <w:lang w:val="es-419"/>
        </w:rPr>
      </w:pP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p>
    <w:p w:rsidR="00BD4E72" w:rsidRPr="00BD4E72" w:rsidRDefault="00BD4E72" w:rsidP="00F43145">
      <w:pPr>
        <w:jc w:val="both"/>
        <w:rPr>
          <w:rFonts w:ascii="Arial" w:hAnsi="Arial" w:cs="Arial"/>
          <w:b/>
          <w:color w:val="D9D9D9" w:themeColor="background1" w:themeShade="D9"/>
          <w:lang w:val="es-419"/>
        </w:rPr>
      </w:pPr>
      <w:r w:rsidRPr="00BD4E72">
        <w:rPr>
          <w:rFonts w:ascii="Arial" w:hAnsi="Arial" w:cs="Arial"/>
          <w:b/>
          <w:color w:val="A6A6A6" w:themeColor="background1" w:themeShade="A6"/>
          <w:lang w:val="es-419"/>
        </w:rPr>
        <w:t xml:space="preserve">2 | </w:t>
      </w:r>
      <w:r w:rsidRPr="00BD4E72">
        <w:rPr>
          <w:rFonts w:ascii="Arial" w:hAnsi="Arial" w:cs="Arial"/>
          <w:color w:val="D9D9D9" w:themeColor="background1" w:themeShade="D9"/>
          <w:lang w:val="es-419"/>
        </w:rPr>
        <w:t>Página</w:t>
      </w:r>
    </w:p>
    <w:p w:rsidR="006C2094" w:rsidRDefault="006C2094" w:rsidP="00F43145">
      <w:pPr>
        <w:jc w:val="both"/>
        <w:rPr>
          <w:b/>
          <w:color w:val="000000" w:themeColor="text1"/>
          <w:lang w:val="es-419"/>
        </w:rPr>
      </w:pPr>
    </w:p>
    <w:p w:rsidR="006C2094" w:rsidRDefault="006C2094" w:rsidP="006C2094">
      <w:pPr>
        <w:jc w:val="both"/>
        <w:rPr>
          <w:color w:val="A6A6A6" w:themeColor="background1" w:themeShade="A6"/>
          <w:lang w:val="es-419"/>
        </w:rPr>
      </w:pPr>
      <w:r>
        <w:rPr>
          <w:color w:val="A6A6A6" w:themeColor="background1" w:themeShade="A6"/>
          <w:lang w:val="es-419"/>
        </w:rPr>
        <w:t>Preguntas Frecuentes Acerca del No Contacto con Alimentos LPC con las Manos Descubiertas</w:t>
      </w:r>
    </w:p>
    <w:p w:rsidR="006C2094" w:rsidRDefault="006C2094" w:rsidP="00F43145">
      <w:pPr>
        <w:jc w:val="both"/>
        <w:rPr>
          <w:b/>
          <w:color w:val="000000" w:themeColor="text1"/>
          <w:lang w:val="es-419"/>
        </w:rPr>
      </w:pPr>
    </w:p>
    <w:p w:rsidR="00F43145" w:rsidRDefault="00F43145" w:rsidP="00F43145">
      <w:pPr>
        <w:jc w:val="both"/>
        <w:rPr>
          <w:b/>
          <w:color w:val="000000" w:themeColor="text1"/>
          <w:lang w:val="es-419"/>
        </w:rPr>
      </w:pPr>
      <w:r>
        <w:rPr>
          <w:b/>
          <w:color w:val="000000" w:themeColor="text1"/>
          <w:lang w:val="es-419"/>
        </w:rPr>
        <w:t>¿</w:t>
      </w:r>
      <w:r w:rsidR="006C2094">
        <w:rPr>
          <w:b/>
          <w:color w:val="000000" w:themeColor="text1"/>
          <w:lang w:val="es-419"/>
        </w:rPr>
        <w:t>En dónde puedo obtener ayuda para implementar mis procedimientos de No Contacto con las Manos Descubiertas?</w:t>
      </w:r>
    </w:p>
    <w:p w:rsidR="006C2094" w:rsidRDefault="006C2094" w:rsidP="006C2094">
      <w:pPr>
        <w:pStyle w:val="ListParagraph"/>
        <w:numPr>
          <w:ilvl w:val="0"/>
          <w:numId w:val="2"/>
        </w:numPr>
        <w:jc w:val="both"/>
        <w:rPr>
          <w:color w:val="000000" w:themeColor="text1"/>
          <w:lang w:val="es-419"/>
        </w:rPr>
      </w:pPr>
      <w:r>
        <w:rPr>
          <w:color w:val="000000" w:themeColor="text1"/>
          <w:lang w:val="es-419"/>
        </w:rPr>
        <w:t>Se alienta a los establecimientos alimentarios a trabajar con sus inspectores regulares para desarrollar procedimientos que cumplan con los requisitos. Contacte a su inspector para solicitarle información de los procedimientos, herramientas y recursos.</w:t>
      </w:r>
    </w:p>
    <w:p w:rsidR="00407746" w:rsidRDefault="005D0C20" w:rsidP="00407746">
      <w:pPr>
        <w:jc w:val="both"/>
        <w:rPr>
          <w:color w:val="000000" w:themeColor="text1"/>
          <w:lang w:val="es-419"/>
        </w:rPr>
      </w:pPr>
      <w:r w:rsidRPr="005D0C20">
        <w:rPr>
          <w:noProof/>
          <w:color w:val="000000" w:themeColor="text1"/>
          <w:lang w:val="en-US"/>
        </w:rPr>
        <mc:AlternateContent>
          <mc:Choice Requires="wps">
            <w:drawing>
              <wp:anchor distT="45720" distB="45720" distL="114300" distR="114300" simplePos="0" relativeHeight="251673600" behindDoc="0" locked="0" layoutInCell="1" allowOverlap="1">
                <wp:simplePos x="0" y="0"/>
                <wp:positionH relativeFrom="column">
                  <wp:posOffset>5514975</wp:posOffset>
                </wp:positionH>
                <wp:positionV relativeFrom="paragraph">
                  <wp:posOffset>162560</wp:posOffset>
                </wp:positionV>
                <wp:extent cx="676275" cy="5905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90550"/>
                        </a:xfrm>
                        <a:prstGeom prst="rect">
                          <a:avLst/>
                        </a:prstGeom>
                        <a:noFill/>
                        <a:ln w="9525">
                          <a:noFill/>
                          <a:miter lim="800000"/>
                          <a:headEnd/>
                          <a:tailEnd/>
                        </a:ln>
                      </wps:spPr>
                      <wps:txbx>
                        <w:txbxContent>
                          <w:p w:rsidR="005D0C20" w:rsidRDefault="005D0C20">
                            <w:r>
                              <w:rPr>
                                <w:noProof/>
                                <w:lang w:val="en-US"/>
                              </w:rPr>
                              <w:drawing>
                                <wp:inline distT="0" distB="0" distL="0" distR="0">
                                  <wp:extent cx="457200" cy="4652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742" cy="4708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4.25pt;margin-top:12.8pt;width:53.25pt;height:4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" filled="f" stroked="f">
                <v:textbox>
                  <w:txbxContent>
                    <w:p w:rsidR="005D0C20" w:rsidRDefault="005D0C20">
                      <w:r>
                        <w:rPr>
                          <w:noProof/>
                          <w:lang w:val="en-US"/>
                        </w:rPr>
                        <w:drawing>
                          <wp:inline distT="0" distB="0" distL="0" distR="0">
                            <wp:extent cx="457200" cy="4652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742" cy="470895"/>
                                    </a:xfrm>
                                    <a:prstGeom prst="rect">
                                      <a:avLst/>
                                    </a:prstGeom>
                                    <a:noFill/>
                                    <a:ln>
                                      <a:noFill/>
                                    </a:ln>
                                  </pic:spPr>
                                </pic:pic>
                              </a:graphicData>
                            </a:graphic>
                          </wp:inline>
                        </w:drawing>
                      </w:r>
                    </w:p>
                  </w:txbxContent>
                </v:textbox>
              </v:shape>
            </w:pict>
          </mc:Fallback>
        </mc:AlternateContent>
      </w:r>
    </w:p>
    <w:p w:rsidR="00407746" w:rsidRDefault="005D0C20" w:rsidP="005D0C20">
      <w:pPr>
        <w:contextualSpacing/>
        <w:jc w:val="both"/>
        <w:rPr>
          <w:color w:val="000000" w:themeColor="text1"/>
          <w:lang w:val="es-419"/>
        </w:rPr>
      </w:pPr>
      <w:r>
        <w:rPr>
          <w:color w:val="000000" w:themeColor="text1"/>
          <w:lang w:val="es-419"/>
        </w:rPr>
        <w:t xml:space="preserve">        ¡Síganos en Facebook para recibir las actualizaciones más recientes de seguridad alimentaria!</w:t>
      </w:r>
    </w:p>
    <w:p w:rsidR="005D0C20" w:rsidRPr="005D0C20" w:rsidRDefault="005D0C20" w:rsidP="00407746">
      <w:pPr>
        <w:jc w:val="both"/>
        <w:rPr>
          <w:color w:val="000000" w:themeColor="text1"/>
          <w:u w:val="single"/>
          <w:lang w:val="es-419"/>
        </w:rPr>
      </w:pPr>
      <w:r>
        <w:rPr>
          <w:color w:val="000000" w:themeColor="text1"/>
          <w:lang w:val="es-419"/>
        </w:rPr>
        <w:tab/>
      </w:r>
      <w:r>
        <w:rPr>
          <w:color w:val="000000" w:themeColor="text1"/>
          <w:lang w:val="es-419"/>
        </w:rPr>
        <w:tab/>
      </w:r>
      <w:r>
        <w:rPr>
          <w:color w:val="000000" w:themeColor="text1"/>
          <w:lang w:val="es-419"/>
        </w:rPr>
        <w:tab/>
      </w:r>
      <w:r>
        <w:rPr>
          <w:color w:val="000000" w:themeColor="text1"/>
          <w:lang w:val="es-419"/>
        </w:rPr>
        <w:tab/>
      </w:r>
      <w:r>
        <w:rPr>
          <w:color w:val="000000" w:themeColor="text1"/>
          <w:lang w:val="es-419"/>
        </w:rPr>
        <w:tab/>
      </w:r>
      <w:r>
        <w:rPr>
          <w:color w:val="000000" w:themeColor="text1"/>
          <w:lang w:val="es-419"/>
        </w:rPr>
        <w:tab/>
      </w:r>
      <w:r>
        <w:rPr>
          <w:color w:val="000000" w:themeColor="text1"/>
          <w:lang w:val="es-419"/>
        </w:rPr>
        <w:tab/>
      </w:r>
      <w:r w:rsidRPr="005D0C20">
        <w:rPr>
          <w:color w:val="0000FF"/>
          <w:lang w:val="es-419"/>
        </w:rPr>
        <w:t xml:space="preserve">       </w:t>
      </w:r>
      <w:r w:rsidRPr="005D0C20">
        <w:rPr>
          <w:color w:val="0000FF"/>
          <w:u w:val="single"/>
          <w:lang w:val="es-419"/>
        </w:rPr>
        <w:t>https://www.facebook.com/wchdehs</w:t>
      </w:r>
    </w:p>
    <w:p w:rsidR="00C534AB" w:rsidRDefault="00C534AB" w:rsidP="00395E06">
      <w:pPr>
        <w:pStyle w:val="ListParagraph"/>
        <w:ind w:left="0"/>
        <w:jc w:val="both"/>
        <w:rPr>
          <w:b/>
          <w:color w:val="000000" w:themeColor="text1"/>
          <w:lang w:val="es-419"/>
        </w:rPr>
      </w:pPr>
    </w:p>
    <w:p w:rsidR="00C534AB" w:rsidRPr="00395E06" w:rsidRDefault="00C534AB" w:rsidP="00395E06">
      <w:pPr>
        <w:pStyle w:val="ListParagraph"/>
        <w:ind w:left="0"/>
        <w:jc w:val="both"/>
        <w:rPr>
          <w:b/>
          <w:color w:val="000000" w:themeColor="text1"/>
          <w:lang w:val="es-419"/>
        </w:rPr>
      </w:pPr>
    </w:p>
    <w:p w:rsidR="00C0347A" w:rsidRPr="00163E61" w:rsidRDefault="00C0347A" w:rsidP="00163E61">
      <w:pPr>
        <w:jc w:val="both"/>
        <w:rPr>
          <w:b/>
          <w:lang w:val="es-419"/>
        </w:rPr>
      </w:pPr>
    </w:p>
    <w:p w:rsidR="00FF67A8" w:rsidRDefault="00FF67A8"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Default="005D0C20" w:rsidP="00FF67A8">
      <w:pPr>
        <w:jc w:val="both"/>
        <w:rPr>
          <w:lang w:val="es-419"/>
        </w:rPr>
      </w:pPr>
    </w:p>
    <w:p w:rsidR="005D0C20" w:rsidRPr="00BD4E72" w:rsidRDefault="005D0C20" w:rsidP="005D0C20">
      <w:pPr>
        <w:jc w:val="both"/>
        <w:rPr>
          <w:b/>
          <w:color w:val="D9D9D9" w:themeColor="background1" w:themeShade="D9"/>
          <w:u w:val="single"/>
          <w:lang w:val="es-419"/>
        </w:rPr>
      </w:pP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r w:rsidRPr="00BD4E72">
        <w:rPr>
          <w:b/>
          <w:color w:val="D9D9D9" w:themeColor="background1" w:themeShade="D9"/>
          <w:u w:val="single"/>
          <w:lang w:val="es-419"/>
        </w:rPr>
        <w:tab/>
      </w:r>
    </w:p>
    <w:p w:rsidR="002A4D19" w:rsidRPr="005D0C20" w:rsidRDefault="005D0C20" w:rsidP="005D0C20">
      <w:pPr>
        <w:jc w:val="both"/>
        <w:rPr>
          <w:rFonts w:ascii="Arial" w:hAnsi="Arial" w:cs="Arial"/>
          <w:b/>
          <w:color w:val="D9D9D9" w:themeColor="background1" w:themeShade="D9"/>
          <w:lang w:val="es-419"/>
        </w:rPr>
      </w:pPr>
      <w:r>
        <w:rPr>
          <w:rFonts w:ascii="Arial" w:hAnsi="Arial" w:cs="Arial"/>
          <w:b/>
          <w:color w:val="A6A6A6" w:themeColor="background1" w:themeShade="A6"/>
          <w:lang w:val="es-419"/>
        </w:rPr>
        <w:t>3</w:t>
      </w:r>
      <w:r w:rsidRPr="00BD4E72">
        <w:rPr>
          <w:rFonts w:ascii="Arial" w:hAnsi="Arial" w:cs="Arial"/>
          <w:b/>
          <w:color w:val="A6A6A6" w:themeColor="background1" w:themeShade="A6"/>
          <w:lang w:val="es-419"/>
        </w:rPr>
        <w:t xml:space="preserve"> | </w:t>
      </w:r>
      <w:r w:rsidRPr="00BD4E72">
        <w:rPr>
          <w:rFonts w:ascii="Arial" w:hAnsi="Arial" w:cs="Arial"/>
          <w:color w:val="D9D9D9" w:themeColor="background1" w:themeShade="D9"/>
          <w:lang w:val="es-419"/>
        </w:rPr>
        <w:t>Página</w:t>
      </w:r>
    </w:p>
    <w:sectPr w:rsidR="002A4D19" w:rsidRPr="005D0C20" w:rsidSect="00F95CD3">
      <w:pgSz w:w="12240" w:h="15840"/>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42621"/>
    <w:multiLevelType w:val="hybridMultilevel"/>
    <w:tmpl w:val="E7485AFA"/>
    <w:lvl w:ilvl="0" w:tplc="A1EEADD2">
      <w:start w:val="1"/>
      <w:numFmt w:val="bullet"/>
      <w:lvlText w:val=""/>
      <w:lvlJc w:val="left"/>
      <w:pPr>
        <w:ind w:left="795"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A5DE7"/>
    <w:multiLevelType w:val="hybridMultilevel"/>
    <w:tmpl w:val="B56ED84E"/>
    <w:lvl w:ilvl="0" w:tplc="A1EEADD2">
      <w:start w:val="1"/>
      <w:numFmt w:val="bullet"/>
      <w:lvlText w:val=""/>
      <w:lvlJc w:val="left"/>
      <w:pPr>
        <w:ind w:left="795" w:hanging="360"/>
      </w:pPr>
      <w:rPr>
        <w:rFonts w:ascii="Wingdings" w:hAnsi="Wingdings" w:hint="default"/>
        <w:sz w:val="22"/>
        <w:szCs w:val="22"/>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F5"/>
    <w:rsid w:val="00106D94"/>
    <w:rsid w:val="001470EB"/>
    <w:rsid w:val="00163E61"/>
    <w:rsid w:val="00174C34"/>
    <w:rsid w:val="001D2D72"/>
    <w:rsid w:val="001E4DEF"/>
    <w:rsid w:val="002A4D19"/>
    <w:rsid w:val="00395E06"/>
    <w:rsid w:val="00407746"/>
    <w:rsid w:val="004321AD"/>
    <w:rsid w:val="00552291"/>
    <w:rsid w:val="005D0C20"/>
    <w:rsid w:val="006544B2"/>
    <w:rsid w:val="00660C6E"/>
    <w:rsid w:val="006C2094"/>
    <w:rsid w:val="007174F5"/>
    <w:rsid w:val="00727C8D"/>
    <w:rsid w:val="00831192"/>
    <w:rsid w:val="008718BA"/>
    <w:rsid w:val="00872508"/>
    <w:rsid w:val="008D5AFE"/>
    <w:rsid w:val="009C59B8"/>
    <w:rsid w:val="00A56550"/>
    <w:rsid w:val="00AD695C"/>
    <w:rsid w:val="00AE6A3F"/>
    <w:rsid w:val="00BD4E72"/>
    <w:rsid w:val="00C0347A"/>
    <w:rsid w:val="00C534AB"/>
    <w:rsid w:val="00CD7EAF"/>
    <w:rsid w:val="00D0237B"/>
    <w:rsid w:val="00D0745E"/>
    <w:rsid w:val="00D20351"/>
    <w:rsid w:val="00DA510F"/>
    <w:rsid w:val="00DE7F5B"/>
    <w:rsid w:val="00E15BDA"/>
    <w:rsid w:val="00E25BAE"/>
    <w:rsid w:val="00E73EDF"/>
    <w:rsid w:val="00E7626F"/>
    <w:rsid w:val="00F43145"/>
    <w:rsid w:val="00F95CD3"/>
    <w:rsid w:val="00FF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5BE91-9C75-4E02-A1E4-B0BAA82E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Eduardo Limas Perez</dc:creator>
  <cp:keywords/>
  <dc:description/>
  <cp:lastModifiedBy>Owner</cp:lastModifiedBy>
  <cp:revision>2</cp:revision>
  <dcterms:created xsi:type="dcterms:W3CDTF">2018-05-10T18:15:00Z</dcterms:created>
  <dcterms:modified xsi:type="dcterms:W3CDTF">2018-05-10T18:15:00Z</dcterms:modified>
</cp:coreProperties>
</file>