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E287" w14:textId="3A0A0F80" w:rsidR="00374528" w:rsidRPr="008B54EB" w:rsidRDefault="00374528" w:rsidP="00E62CB5">
      <w:pPr>
        <w:autoSpaceDE w:val="0"/>
        <w:autoSpaceDN w:val="0"/>
        <w:adjustRightInd w:val="0"/>
        <w:rPr>
          <w:rFonts w:asciiTheme="minorHAnsi" w:hAnsiTheme="minorHAnsi" w:cstheme="minorHAnsi"/>
          <w:b/>
          <w:sz w:val="24"/>
          <w:szCs w:val="24"/>
        </w:rPr>
      </w:pPr>
      <w:r w:rsidRPr="008B54EB">
        <w:rPr>
          <w:rFonts w:asciiTheme="minorHAnsi" w:hAnsiTheme="minorHAnsi" w:cstheme="minorHAnsi"/>
          <w:b/>
          <w:bCs/>
          <w:noProof/>
          <w:sz w:val="24"/>
          <w:szCs w:val="24"/>
        </w:rPr>
        <w:drawing>
          <wp:anchor distT="0" distB="0" distL="114300" distR="114300" simplePos="0" relativeHeight="251658240" behindDoc="1" locked="0" layoutInCell="1" allowOverlap="1" wp14:anchorId="66881A88" wp14:editId="033C870E">
            <wp:simplePos x="0" y="0"/>
            <wp:positionH relativeFrom="margin">
              <wp:posOffset>371475</wp:posOffset>
            </wp:positionH>
            <wp:positionV relativeFrom="paragraph">
              <wp:posOffset>10160</wp:posOffset>
            </wp:positionV>
            <wp:extent cx="857250" cy="8572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4EB">
        <w:rPr>
          <w:rFonts w:asciiTheme="minorHAnsi" w:hAnsiTheme="minorHAnsi" w:cstheme="minorHAnsi"/>
          <w:b/>
          <w:sz w:val="24"/>
          <w:szCs w:val="24"/>
        </w:rPr>
        <w:t>W</w:t>
      </w:r>
      <w:bookmarkStart w:id="0" w:name="_Hlk149656913"/>
      <w:r w:rsidRPr="008B54EB">
        <w:rPr>
          <w:rFonts w:asciiTheme="minorHAnsi" w:hAnsiTheme="minorHAnsi" w:cstheme="minorHAnsi"/>
          <w:b/>
          <w:sz w:val="24"/>
          <w:szCs w:val="24"/>
        </w:rPr>
        <w:t>est Truckee Meadows/Verdi Township</w:t>
      </w:r>
      <w:r w:rsidR="00E62CB5" w:rsidRPr="008B54EB">
        <w:rPr>
          <w:rFonts w:asciiTheme="minorHAnsi" w:hAnsiTheme="minorHAnsi" w:cstheme="minorHAnsi"/>
          <w:b/>
          <w:sz w:val="24"/>
          <w:szCs w:val="24"/>
        </w:rPr>
        <w:t xml:space="preserve"> </w:t>
      </w:r>
      <w:r w:rsidRPr="008B54EB">
        <w:rPr>
          <w:rFonts w:asciiTheme="minorHAnsi" w:hAnsiTheme="minorHAnsi" w:cstheme="minorHAnsi"/>
          <w:b/>
          <w:sz w:val="24"/>
          <w:szCs w:val="24"/>
        </w:rPr>
        <w:t>Citizen Advisory Board</w:t>
      </w:r>
      <w:r w:rsidRPr="008B54EB">
        <w:rPr>
          <w:rStyle w:val="normaltextrun"/>
          <w:rFonts w:asciiTheme="minorHAnsi" w:hAnsiTheme="minorHAnsi" w:cstheme="minorHAnsi"/>
          <w:b/>
          <w:bCs/>
          <w:sz w:val="24"/>
          <w:szCs w:val="24"/>
        </w:rPr>
        <w:t xml:space="preserve"> </w:t>
      </w:r>
      <w:r w:rsidRPr="008B54EB">
        <w:rPr>
          <w:rFonts w:asciiTheme="minorHAnsi" w:hAnsiTheme="minorHAnsi" w:cstheme="minorHAnsi"/>
          <w:b/>
          <w:bCs/>
          <w:noProof/>
          <w:sz w:val="24"/>
          <w:szCs w:val="24"/>
        </w:rPr>
        <w:t xml:space="preserve"> </w:t>
      </w:r>
    </w:p>
    <w:bookmarkEnd w:id="0"/>
    <w:p w14:paraId="16B11322" w14:textId="60C85FE4" w:rsidR="00374528" w:rsidRPr="008B54EB" w:rsidRDefault="00374528" w:rsidP="00374528">
      <w:pPr>
        <w:autoSpaceDE w:val="0"/>
        <w:autoSpaceDN w:val="0"/>
        <w:adjustRightInd w:val="0"/>
        <w:rPr>
          <w:rFonts w:asciiTheme="minorHAnsi" w:hAnsiTheme="minorHAnsi" w:cstheme="minorHAnsi"/>
          <w:sz w:val="24"/>
          <w:szCs w:val="24"/>
        </w:rPr>
      </w:pPr>
      <w:r w:rsidRPr="008B54EB">
        <w:rPr>
          <w:rFonts w:asciiTheme="minorHAnsi" w:hAnsiTheme="minorHAnsi" w:cstheme="minorHAnsi"/>
          <w:sz w:val="24"/>
          <w:szCs w:val="24"/>
        </w:rPr>
        <w:t>Minutes of the regular meeting of the West Truckee Meadows/Verdi Township</w:t>
      </w:r>
    </w:p>
    <w:p w14:paraId="1071871E" w14:textId="4DF14BEB" w:rsidR="00374528" w:rsidRPr="008B54EB" w:rsidRDefault="00374528" w:rsidP="00374528">
      <w:pPr>
        <w:autoSpaceDE w:val="0"/>
        <w:autoSpaceDN w:val="0"/>
        <w:adjustRightInd w:val="0"/>
        <w:rPr>
          <w:rFonts w:asciiTheme="minorHAnsi" w:hAnsiTheme="minorHAnsi" w:cstheme="minorHAnsi"/>
          <w:sz w:val="24"/>
          <w:szCs w:val="24"/>
        </w:rPr>
      </w:pPr>
      <w:r w:rsidRPr="008B54EB">
        <w:rPr>
          <w:rFonts w:asciiTheme="minorHAnsi" w:hAnsiTheme="minorHAnsi" w:cstheme="minorHAnsi"/>
          <w:sz w:val="24"/>
          <w:szCs w:val="24"/>
        </w:rPr>
        <w:t xml:space="preserve">Citizen Advisory Board held on </w:t>
      </w:r>
      <w:r w:rsidR="008C32F0" w:rsidRPr="008B54EB">
        <w:rPr>
          <w:rFonts w:asciiTheme="minorHAnsi" w:hAnsiTheme="minorHAnsi" w:cstheme="minorHAnsi"/>
          <w:sz w:val="24"/>
          <w:szCs w:val="24"/>
        </w:rPr>
        <w:t>Ma</w:t>
      </w:r>
      <w:r w:rsidR="00CE4C68" w:rsidRPr="008B54EB">
        <w:rPr>
          <w:rFonts w:asciiTheme="minorHAnsi" w:hAnsiTheme="minorHAnsi" w:cstheme="minorHAnsi"/>
          <w:sz w:val="24"/>
          <w:szCs w:val="24"/>
        </w:rPr>
        <w:t>rch</w:t>
      </w:r>
      <w:r w:rsidR="00BA6CAC" w:rsidRPr="008B54EB">
        <w:rPr>
          <w:rFonts w:asciiTheme="minorHAnsi" w:hAnsiTheme="minorHAnsi" w:cstheme="minorHAnsi"/>
          <w:sz w:val="24"/>
          <w:szCs w:val="24"/>
        </w:rPr>
        <w:t xml:space="preserve"> </w:t>
      </w:r>
      <w:r w:rsidR="00CE4C68" w:rsidRPr="008B54EB">
        <w:rPr>
          <w:rFonts w:asciiTheme="minorHAnsi" w:hAnsiTheme="minorHAnsi" w:cstheme="minorHAnsi"/>
          <w:sz w:val="24"/>
          <w:szCs w:val="24"/>
        </w:rPr>
        <w:t>17</w:t>
      </w:r>
      <w:r w:rsidR="008C32F0" w:rsidRPr="008B54EB">
        <w:rPr>
          <w:rFonts w:asciiTheme="minorHAnsi" w:hAnsiTheme="minorHAnsi" w:cstheme="minorHAnsi"/>
          <w:sz w:val="24"/>
          <w:szCs w:val="24"/>
        </w:rPr>
        <w:t>, 202</w:t>
      </w:r>
      <w:r w:rsidR="00CE4C68" w:rsidRPr="008B54EB">
        <w:rPr>
          <w:rFonts w:asciiTheme="minorHAnsi" w:hAnsiTheme="minorHAnsi" w:cstheme="minorHAnsi"/>
          <w:sz w:val="24"/>
          <w:szCs w:val="24"/>
        </w:rPr>
        <w:t>5</w:t>
      </w:r>
      <w:r w:rsidR="00E62CB5" w:rsidRPr="008B54EB">
        <w:rPr>
          <w:rFonts w:asciiTheme="minorHAnsi" w:hAnsiTheme="minorHAnsi" w:cstheme="minorHAnsi"/>
          <w:sz w:val="24"/>
          <w:szCs w:val="24"/>
        </w:rPr>
        <w:t>,</w:t>
      </w:r>
      <w:r w:rsidRPr="008B54EB">
        <w:rPr>
          <w:rFonts w:asciiTheme="minorHAnsi" w:hAnsiTheme="minorHAnsi" w:cstheme="minorHAnsi"/>
          <w:sz w:val="24"/>
          <w:szCs w:val="24"/>
        </w:rPr>
        <w:t xml:space="preserve"> at 5:30 P.M.</w:t>
      </w:r>
    </w:p>
    <w:p w14:paraId="6E59337B" w14:textId="77777777" w:rsidR="00374528" w:rsidRPr="008B54EB" w:rsidRDefault="00374528" w:rsidP="00374528">
      <w:pPr>
        <w:autoSpaceDE w:val="0"/>
        <w:autoSpaceDN w:val="0"/>
        <w:adjustRightInd w:val="0"/>
        <w:rPr>
          <w:rFonts w:asciiTheme="minorHAnsi" w:hAnsiTheme="minorHAnsi" w:cstheme="minorHAnsi"/>
          <w:sz w:val="24"/>
          <w:szCs w:val="24"/>
        </w:rPr>
      </w:pPr>
      <w:r w:rsidRPr="008B54EB">
        <w:rPr>
          <w:rFonts w:asciiTheme="minorHAnsi" w:hAnsiTheme="minorHAnsi" w:cstheme="minorHAnsi"/>
          <w:sz w:val="24"/>
          <w:szCs w:val="24"/>
        </w:rPr>
        <w:t>Verdi Community Library &amp; Nature Study, 270 Bridge St, Verdi, NV 89439</w:t>
      </w:r>
    </w:p>
    <w:p w14:paraId="09015E0F" w14:textId="77777777" w:rsidR="007D0E7A" w:rsidRPr="008B54EB" w:rsidRDefault="007D0E7A" w:rsidP="00AE159A">
      <w:pPr>
        <w:autoSpaceDE w:val="0"/>
        <w:autoSpaceDN w:val="0"/>
        <w:adjustRightInd w:val="0"/>
        <w:jc w:val="both"/>
        <w:rPr>
          <w:rFonts w:asciiTheme="minorHAnsi" w:hAnsiTheme="minorHAnsi" w:cstheme="minorHAnsi"/>
          <w:b/>
          <w:sz w:val="24"/>
          <w:szCs w:val="24"/>
        </w:rPr>
      </w:pPr>
    </w:p>
    <w:p w14:paraId="1482097E" w14:textId="5B7ED0E3" w:rsidR="00354840" w:rsidRPr="008B54EB" w:rsidRDefault="00354840" w:rsidP="00BC5560">
      <w:pPr>
        <w:numPr>
          <w:ilvl w:val="0"/>
          <w:numId w:val="18"/>
        </w:num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
          <w:sz w:val="24"/>
          <w:szCs w:val="24"/>
        </w:rPr>
        <w:t>CALL TO ORDER/ DETERMINATION OF QUORUM</w:t>
      </w:r>
      <w:r w:rsidR="00374528" w:rsidRPr="008B54EB">
        <w:rPr>
          <w:rFonts w:asciiTheme="minorHAnsi" w:hAnsiTheme="minorHAnsi" w:cstheme="minorHAnsi"/>
          <w:sz w:val="24"/>
          <w:szCs w:val="24"/>
        </w:rPr>
        <w:t xml:space="preserve"> </w:t>
      </w:r>
    </w:p>
    <w:p w14:paraId="6C6181FE" w14:textId="08212373" w:rsidR="00C77AAF" w:rsidRPr="008B54EB" w:rsidRDefault="00D845E5" w:rsidP="00FB3383">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br/>
      </w:r>
      <w:r w:rsidR="00FE39C3" w:rsidRPr="008B54EB">
        <w:rPr>
          <w:rFonts w:asciiTheme="minorHAnsi" w:hAnsiTheme="minorHAnsi" w:cstheme="minorHAnsi"/>
          <w:bCs/>
          <w:sz w:val="24"/>
          <w:szCs w:val="24"/>
        </w:rPr>
        <w:t>Present</w:t>
      </w:r>
      <w:r w:rsidR="00E428B4" w:rsidRPr="008B54EB">
        <w:rPr>
          <w:rFonts w:asciiTheme="minorHAnsi" w:hAnsiTheme="minorHAnsi" w:cstheme="minorHAnsi"/>
          <w:bCs/>
          <w:sz w:val="24"/>
          <w:szCs w:val="24"/>
        </w:rPr>
        <w:t>- Mac</w:t>
      </w:r>
      <w:r w:rsidR="00CB3DDA" w:rsidRPr="008B54EB">
        <w:rPr>
          <w:rFonts w:asciiTheme="minorHAnsi" w:hAnsiTheme="minorHAnsi" w:cstheme="minorHAnsi"/>
          <w:bCs/>
          <w:sz w:val="24"/>
          <w:szCs w:val="24"/>
        </w:rPr>
        <w:t xml:space="preserve"> Rossi</w:t>
      </w:r>
      <w:r w:rsidR="00890DC5" w:rsidRPr="008B54EB">
        <w:rPr>
          <w:rFonts w:asciiTheme="minorHAnsi" w:hAnsiTheme="minorHAnsi" w:cstheme="minorHAnsi"/>
          <w:bCs/>
          <w:sz w:val="24"/>
          <w:szCs w:val="24"/>
        </w:rPr>
        <w:t>, Cameron Kramlich, Barbara Fenne</w:t>
      </w:r>
      <w:r w:rsidR="00E24AB3" w:rsidRPr="008B54EB">
        <w:rPr>
          <w:rFonts w:asciiTheme="minorHAnsi" w:hAnsiTheme="minorHAnsi" w:cstheme="minorHAnsi"/>
          <w:bCs/>
          <w:sz w:val="24"/>
          <w:szCs w:val="24"/>
        </w:rPr>
        <w:t>, Robert Laurie</w:t>
      </w:r>
    </w:p>
    <w:p w14:paraId="4A1AA15B" w14:textId="77777777" w:rsidR="00E24AB3" w:rsidRPr="008B54EB" w:rsidRDefault="00E24AB3" w:rsidP="00FB3383">
      <w:pPr>
        <w:autoSpaceDE w:val="0"/>
        <w:autoSpaceDN w:val="0"/>
        <w:adjustRightInd w:val="0"/>
        <w:ind w:left="360"/>
        <w:jc w:val="both"/>
        <w:rPr>
          <w:rFonts w:asciiTheme="minorHAnsi" w:hAnsiTheme="minorHAnsi" w:cstheme="minorHAnsi"/>
          <w:bCs/>
          <w:sz w:val="24"/>
          <w:szCs w:val="24"/>
        </w:rPr>
      </w:pPr>
    </w:p>
    <w:p w14:paraId="54BD4EDB" w14:textId="48103667" w:rsidR="009E0729" w:rsidRPr="008B54EB" w:rsidRDefault="009E0729" w:rsidP="00FB3383">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Absent</w:t>
      </w:r>
      <w:r w:rsidR="00FE39C3" w:rsidRPr="008B54EB">
        <w:rPr>
          <w:rFonts w:asciiTheme="minorHAnsi" w:hAnsiTheme="minorHAnsi" w:cstheme="minorHAnsi"/>
          <w:bCs/>
          <w:sz w:val="24"/>
          <w:szCs w:val="24"/>
        </w:rPr>
        <w:t>-</w:t>
      </w:r>
      <w:r w:rsidR="004774AC" w:rsidRPr="008B54EB">
        <w:rPr>
          <w:rFonts w:asciiTheme="minorHAnsi" w:hAnsiTheme="minorHAnsi" w:cstheme="minorHAnsi"/>
          <w:bCs/>
          <w:sz w:val="24"/>
          <w:szCs w:val="24"/>
        </w:rPr>
        <w:t xml:space="preserve"> Carly Brochard </w:t>
      </w:r>
    </w:p>
    <w:p w14:paraId="7BA296E8" w14:textId="77777777" w:rsidR="00021597" w:rsidRPr="008B54EB" w:rsidRDefault="00021597" w:rsidP="00374528">
      <w:pPr>
        <w:autoSpaceDE w:val="0"/>
        <w:autoSpaceDN w:val="0"/>
        <w:adjustRightInd w:val="0"/>
        <w:ind w:left="360"/>
        <w:jc w:val="both"/>
        <w:rPr>
          <w:rFonts w:asciiTheme="minorHAnsi" w:hAnsiTheme="minorHAnsi" w:cstheme="minorHAnsi"/>
          <w:bCs/>
          <w:sz w:val="24"/>
          <w:szCs w:val="24"/>
        </w:rPr>
      </w:pPr>
    </w:p>
    <w:p w14:paraId="09BA678E" w14:textId="386A1A94" w:rsidR="004B0614" w:rsidRPr="008B54EB" w:rsidRDefault="00F54C37" w:rsidP="00021597">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A quorum was established.</w:t>
      </w:r>
    </w:p>
    <w:p w14:paraId="6FE478F5" w14:textId="77777777" w:rsidR="008C32F0" w:rsidRPr="008B54EB" w:rsidRDefault="008C32F0" w:rsidP="00374528">
      <w:pPr>
        <w:autoSpaceDE w:val="0"/>
        <w:autoSpaceDN w:val="0"/>
        <w:adjustRightInd w:val="0"/>
        <w:ind w:left="360"/>
        <w:jc w:val="both"/>
        <w:rPr>
          <w:rFonts w:asciiTheme="minorHAnsi" w:hAnsiTheme="minorHAnsi" w:cstheme="minorHAnsi"/>
          <w:bCs/>
          <w:sz w:val="24"/>
          <w:szCs w:val="24"/>
        </w:rPr>
      </w:pPr>
    </w:p>
    <w:p w14:paraId="5BB2E869" w14:textId="77777777" w:rsidR="002E56F1" w:rsidRPr="008B54EB" w:rsidRDefault="00354840" w:rsidP="00BC5560">
      <w:pPr>
        <w:numPr>
          <w:ilvl w:val="0"/>
          <w:numId w:val="18"/>
        </w:num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
          <w:sz w:val="24"/>
          <w:szCs w:val="24"/>
        </w:rPr>
        <w:t>PLEDGE OF ALLEGIANCE</w:t>
      </w:r>
    </w:p>
    <w:p w14:paraId="23F72C59" w14:textId="77777777" w:rsidR="00374528" w:rsidRPr="008B54EB" w:rsidRDefault="00374528" w:rsidP="004B0614">
      <w:pPr>
        <w:rPr>
          <w:rFonts w:asciiTheme="minorHAnsi" w:hAnsiTheme="minorHAnsi" w:cstheme="minorHAnsi"/>
          <w:b/>
          <w:sz w:val="24"/>
          <w:szCs w:val="24"/>
        </w:rPr>
      </w:pPr>
    </w:p>
    <w:p w14:paraId="61947333" w14:textId="7ABE10D0" w:rsidR="004B0614" w:rsidRPr="008B54EB" w:rsidRDefault="004B0614" w:rsidP="004B0614">
      <w:pPr>
        <w:ind w:left="360"/>
        <w:rPr>
          <w:rFonts w:asciiTheme="minorHAnsi" w:hAnsiTheme="minorHAnsi" w:cstheme="minorHAnsi"/>
          <w:bCs/>
          <w:sz w:val="24"/>
          <w:szCs w:val="24"/>
        </w:rPr>
      </w:pPr>
      <w:r w:rsidRPr="008B54EB">
        <w:rPr>
          <w:rFonts w:asciiTheme="minorHAnsi" w:hAnsiTheme="minorHAnsi" w:cstheme="minorHAnsi"/>
          <w:bCs/>
          <w:sz w:val="24"/>
          <w:szCs w:val="24"/>
        </w:rPr>
        <w:t>The Pledge of Allegiance was recited.</w:t>
      </w:r>
    </w:p>
    <w:p w14:paraId="01869B0E" w14:textId="77777777" w:rsidR="00374528" w:rsidRPr="008B54EB" w:rsidRDefault="00374528" w:rsidP="00374528">
      <w:pPr>
        <w:autoSpaceDE w:val="0"/>
        <w:autoSpaceDN w:val="0"/>
        <w:adjustRightInd w:val="0"/>
        <w:jc w:val="both"/>
        <w:rPr>
          <w:rFonts w:asciiTheme="minorHAnsi" w:hAnsiTheme="minorHAnsi" w:cstheme="minorHAnsi"/>
          <w:b/>
          <w:sz w:val="24"/>
          <w:szCs w:val="24"/>
        </w:rPr>
      </w:pPr>
    </w:p>
    <w:p w14:paraId="1A30B525" w14:textId="59A1FE7E" w:rsidR="00CE4C68" w:rsidRPr="008B54EB" w:rsidRDefault="000B6D4F" w:rsidP="00CE4C68">
      <w:pPr>
        <w:numPr>
          <w:ilvl w:val="0"/>
          <w:numId w:val="18"/>
        </w:num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
          <w:sz w:val="24"/>
          <w:szCs w:val="24"/>
        </w:rPr>
        <w:t>GENERAL PUBLIC COMMENT</w:t>
      </w:r>
      <w:r w:rsidR="003B046B" w:rsidRPr="008B54EB">
        <w:rPr>
          <w:rFonts w:asciiTheme="minorHAnsi" w:hAnsiTheme="minorHAnsi" w:cstheme="minorHAnsi"/>
          <w:b/>
          <w:sz w:val="24"/>
          <w:szCs w:val="24"/>
        </w:rPr>
        <w:t xml:space="preserve"> </w:t>
      </w:r>
      <w:r w:rsidR="00354840" w:rsidRPr="008B54EB">
        <w:rPr>
          <w:rFonts w:asciiTheme="minorHAnsi" w:hAnsiTheme="minorHAnsi" w:cstheme="minorHAnsi"/>
          <w:bCs/>
          <w:sz w:val="24"/>
          <w:szCs w:val="24"/>
        </w:rPr>
        <w:t>–</w:t>
      </w:r>
      <w:bookmarkStart w:id="1" w:name="_Hlk97110004"/>
      <w:r w:rsidR="00CE4C68" w:rsidRPr="008B54EB">
        <w:rPr>
          <w:rFonts w:asciiTheme="minorHAnsi" w:hAnsiTheme="minorHAnsi" w:cstheme="minorHAnsi"/>
          <w:bCs/>
          <w:sz w:val="24"/>
          <w:szCs w:val="24"/>
        </w:rPr>
        <w:tab/>
      </w:r>
      <w:r w:rsidR="00CE4C68" w:rsidRPr="008B54EB">
        <w:rPr>
          <w:rFonts w:asciiTheme="minorHAnsi" w:hAnsiTheme="minorHAnsi" w:cstheme="minorHAnsi"/>
          <w:b/>
          <w:sz w:val="24"/>
          <w:szCs w:val="24"/>
        </w:rPr>
        <w:br/>
      </w:r>
    </w:p>
    <w:p w14:paraId="2714AB10" w14:textId="6BDBD2E8" w:rsidR="00232123" w:rsidRPr="008B54EB" w:rsidRDefault="00CE4C68" w:rsidP="00CE4C68">
      <w:pPr>
        <w:numPr>
          <w:ilvl w:val="0"/>
          <w:numId w:val="18"/>
        </w:num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
          <w:sz w:val="24"/>
          <w:szCs w:val="24"/>
        </w:rPr>
        <w:t xml:space="preserve"> </w:t>
      </w:r>
      <w:r w:rsidR="002D3EFF" w:rsidRPr="008B54EB">
        <w:rPr>
          <w:rFonts w:asciiTheme="minorHAnsi" w:hAnsiTheme="minorHAnsi" w:cstheme="minorHAnsi"/>
          <w:b/>
          <w:sz w:val="24"/>
          <w:szCs w:val="24"/>
        </w:rPr>
        <w:t>APPROVAL OF THE MINUTES FOR THE MEETINGS OF</w:t>
      </w:r>
      <w:r w:rsidR="002D3EFF" w:rsidRPr="008B54EB">
        <w:rPr>
          <w:rFonts w:asciiTheme="minorHAnsi" w:hAnsiTheme="minorHAnsi" w:cstheme="minorHAnsi"/>
          <w:bCs/>
          <w:sz w:val="24"/>
          <w:szCs w:val="24"/>
        </w:rPr>
        <w:t xml:space="preserve"> </w:t>
      </w:r>
      <w:r w:rsidR="00A53F9D" w:rsidRPr="008B54EB">
        <w:rPr>
          <w:rFonts w:asciiTheme="minorHAnsi" w:hAnsiTheme="minorHAnsi" w:cstheme="minorHAnsi"/>
          <w:bCs/>
          <w:sz w:val="24"/>
          <w:szCs w:val="24"/>
        </w:rPr>
        <w:t>November 20, 2023, March 26, 2024, and May 20</w:t>
      </w:r>
      <w:r w:rsidR="00D74C6D" w:rsidRPr="008B54EB">
        <w:rPr>
          <w:rFonts w:asciiTheme="minorHAnsi" w:hAnsiTheme="minorHAnsi" w:cstheme="minorHAnsi"/>
          <w:bCs/>
          <w:sz w:val="24"/>
          <w:szCs w:val="24"/>
        </w:rPr>
        <w:t xml:space="preserve">, </w:t>
      </w:r>
      <w:r w:rsidR="00A53F9D" w:rsidRPr="008B54EB">
        <w:rPr>
          <w:rFonts w:asciiTheme="minorHAnsi" w:hAnsiTheme="minorHAnsi" w:cstheme="minorHAnsi"/>
          <w:bCs/>
          <w:sz w:val="24"/>
          <w:szCs w:val="24"/>
        </w:rPr>
        <w:t>2024</w:t>
      </w:r>
      <w:r w:rsidR="00232123" w:rsidRPr="008B54EB">
        <w:rPr>
          <w:rFonts w:asciiTheme="minorHAnsi" w:hAnsiTheme="minorHAnsi" w:cstheme="minorHAnsi"/>
          <w:bCs/>
          <w:sz w:val="24"/>
          <w:szCs w:val="24"/>
        </w:rPr>
        <w:tab/>
      </w:r>
      <w:r w:rsidR="0004346B" w:rsidRPr="008B54EB">
        <w:rPr>
          <w:rFonts w:asciiTheme="minorHAnsi" w:hAnsiTheme="minorHAnsi" w:cstheme="minorHAnsi"/>
          <w:bCs/>
          <w:sz w:val="24"/>
          <w:szCs w:val="24"/>
        </w:rPr>
        <w:t xml:space="preserve"> </w:t>
      </w:r>
    </w:p>
    <w:p w14:paraId="3FD29974" w14:textId="5B11A425" w:rsidR="00385F96" w:rsidRPr="008B54EB" w:rsidRDefault="00D74C6D" w:rsidP="00D74C6D">
      <w:p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
          <w:sz w:val="24"/>
          <w:szCs w:val="24"/>
        </w:rPr>
        <w:br/>
        <w:t xml:space="preserve">A motion was made to approve the </w:t>
      </w:r>
      <w:r w:rsidR="0063774E" w:rsidRPr="008B54EB">
        <w:rPr>
          <w:rFonts w:asciiTheme="minorHAnsi" w:hAnsiTheme="minorHAnsi" w:cstheme="minorHAnsi"/>
          <w:b/>
          <w:sz w:val="24"/>
          <w:szCs w:val="24"/>
        </w:rPr>
        <w:t xml:space="preserve">minutes for the Verdi CAB meetings of </w:t>
      </w:r>
      <w:r w:rsidR="0063774E" w:rsidRPr="008B54EB">
        <w:rPr>
          <w:rFonts w:asciiTheme="minorHAnsi" w:hAnsiTheme="minorHAnsi" w:cstheme="minorHAnsi"/>
          <w:bCs/>
          <w:sz w:val="24"/>
          <w:szCs w:val="24"/>
        </w:rPr>
        <w:t xml:space="preserve">November 20, 2023, March 26, 2024, and May 20, 2024. Barbara Fenne seconded the </w:t>
      </w:r>
      <w:proofErr w:type="gramStart"/>
      <w:r w:rsidR="0063774E" w:rsidRPr="008B54EB">
        <w:rPr>
          <w:rFonts w:asciiTheme="minorHAnsi" w:hAnsiTheme="minorHAnsi" w:cstheme="minorHAnsi"/>
          <w:bCs/>
          <w:sz w:val="24"/>
          <w:szCs w:val="24"/>
        </w:rPr>
        <w:t>motion</w:t>
      </w:r>
      <w:proofErr w:type="gramEnd"/>
      <w:r w:rsidR="0063774E" w:rsidRPr="008B54EB">
        <w:rPr>
          <w:rFonts w:asciiTheme="minorHAnsi" w:hAnsiTheme="minorHAnsi" w:cstheme="minorHAnsi"/>
          <w:bCs/>
          <w:sz w:val="24"/>
          <w:szCs w:val="24"/>
        </w:rPr>
        <w:t xml:space="preserve"> and the motion passed unanimously.</w:t>
      </w:r>
      <w:r w:rsidR="0063774E" w:rsidRPr="008B54EB">
        <w:rPr>
          <w:rFonts w:asciiTheme="minorHAnsi" w:hAnsiTheme="minorHAnsi" w:cstheme="minorHAnsi"/>
          <w:bCs/>
          <w:sz w:val="24"/>
          <w:szCs w:val="24"/>
        </w:rPr>
        <w:tab/>
      </w:r>
      <w:r w:rsidRPr="008B54EB">
        <w:rPr>
          <w:rFonts w:asciiTheme="minorHAnsi" w:hAnsiTheme="minorHAnsi" w:cstheme="minorHAnsi"/>
          <w:b/>
          <w:sz w:val="24"/>
          <w:szCs w:val="24"/>
        </w:rPr>
        <w:br/>
      </w:r>
    </w:p>
    <w:p w14:paraId="735FF492" w14:textId="237110BF" w:rsidR="00374528" w:rsidRPr="008B54EB" w:rsidRDefault="00E85AAE" w:rsidP="00C316E4">
      <w:pPr>
        <w:numPr>
          <w:ilvl w:val="0"/>
          <w:numId w:val="18"/>
        </w:numPr>
        <w:autoSpaceDE w:val="0"/>
        <w:autoSpaceDN w:val="0"/>
        <w:adjustRightInd w:val="0"/>
        <w:ind w:left="360"/>
        <w:jc w:val="both"/>
        <w:rPr>
          <w:rFonts w:asciiTheme="minorHAnsi" w:hAnsiTheme="minorHAnsi" w:cstheme="minorHAnsi"/>
          <w:b/>
          <w:bCs/>
          <w:sz w:val="24"/>
          <w:szCs w:val="24"/>
        </w:rPr>
      </w:pPr>
      <w:r w:rsidRPr="008B54EB">
        <w:rPr>
          <w:rFonts w:asciiTheme="minorHAnsi" w:hAnsiTheme="minorHAnsi" w:cstheme="minorHAnsi"/>
          <w:b/>
          <w:bCs/>
          <w:sz w:val="24"/>
          <w:szCs w:val="24"/>
        </w:rPr>
        <w:t xml:space="preserve">PUBLIC SAFETY UPDATES </w:t>
      </w:r>
      <w:r w:rsidR="00C40AE9" w:rsidRPr="008B54EB">
        <w:rPr>
          <w:rFonts w:asciiTheme="minorHAnsi" w:hAnsiTheme="minorHAnsi" w:cstheme="minorHAnsi"/>
          <w:b/>
          <w:bCs/>
          <w:sz w:val="24"/>
          <w:szCs w:val="24"/>
        </w:rPr>
        <w:t>–</w:t>
      </w:r>
      <w:r w:rsidRPr="008B54EB">
        <w:rPr>
          <w:rFonts w:asciiTheme="minorHAnsi" w:hAnsiTheme="minorHAnsi" w:cstheme="minorHAnsi"/>
          <w:b/>
          <w:bCs/>
          <w:sz w:val="24"/>
          <w:szCs w:val="24"/>
        </w:rPr>
        <w:t xml:space="preserve"> </w:t>
      </w:r>
    </w:p>
    <w:p w14:paraId="439C366B" w14:textId="77777777" w:rsidR="00C40AE9" w:rsidRPr="008B54EB" w:rsidRDefault="00C40AE9" w:rsidP="00E428B4">
      <w:pPr>
        <w:rPr>
          <w:rFonts w:asciiTheme="minorHAnsi" w:hAnsiTheme="minorHAnsi" w:cstheme="minorHAnsi"/>
          <w:b/>
          <w:bCs/>
          <w:sz w:val="24"/>
          <w:szCs w:val="24"/>
        </w:rPr>
      </w:pPr>
    </w:p>
    <w:p w14:paraId="10DCDC11" w14:textId="25722D0B" w:rsidR="00C40AE9" w:rsidRPr="008B54EB" w:rsidRDefault="00C40AE9" w:rsidP="00C40AE9">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b/>
          <w:bCs/>
          <w:sz w:val="24"/>
          <w:szCs w:val="24"/>
          <w:u w:val="single"/>
        </w:rPr>
        <w:t>Truckee Meadows Fire Protection District</w:t>
      </w:r>
      <w:r w:rsidRPr="008B54EB">
        <w:rPr>
          <w:rFonts w:asciiTheme="minorHAnsi" w:hAnsiTheme="minorHAnsi" w:cstheme="minorHAnsi"/>
          <w:b/>
          <w:bCs/>
          <w:sz w:val="24"/>
          <w:szCs w:val="24"/>
        </w:rPr>
        <w:tab/>
      </w:r>
      <w:r w:rsidRPr="008B54EB">
        <w:rPr>
          <w:rFonts w:asciiTheme="minorHAnsi" w:hAnsiTheme="minorHAnsi" w:cstheme="minorHAnsi"/>
          <w:b/>
          <w:bCs/>
          <w:sz w:val="24"/>
          <w:szCs w:val="24"/>
        </w:rPr>
        <w:br/>
      </w:r>
      <w:r w:rsidR="00087CF7" w:rsidRPr="008B54EB">
        <w:rPr>
          <w:rFonts w:asciiTheme="minorHAnsi" w:hAnsiTheme="minorHAnsi" w:cstheme="minorHAnsi"/>
          <w:sz w:val="24"/>
          <w:szCs w:val="24"/>
        </w:rPr>
        <w:t xml:space="preserve">Joe Schum from Truckee Meadows Fire &amp; Rescue provided a public safety update for the Verdi area, reporting 47 calls in January and 28 in February, though February’s numbers may be slightly undercounted due to a CAD outage. There were no fires during this period, with </w:t>
      </w:r>
      <w:proofErr w:type="gramStart"/>
      <w:r w:rsidR="00087CF7" w:rsidRPr="008B54EB">
        <w:rPr>
          <w:rFonts w:asciiTheme="minorHAnsi" w:hAnsiTheme="minorHAnsi" w:cstheme="minorHAnsi"/>
          <w:sz w:val="24"/>
          <w:szCs w:val="24"/>
        </w:rPr>
        <w:t>the majority of</w:t>
      </w:r>
      <w:proofErr w:type="gramEnd"/>
      <w:r w:rsidR="00087CF7" w:rsidRPr="008B54EB">
        <w:rPr>
          <w:rFonts w:asciiTheme="minorHAnsi" w:hAnsiTheme="minorHAnsi" w:cstheme="minorHAnsi"/>
          <w:sz w:val="24"/>
          <w:szCs w:val="24"/>
        </w:rPr>
        <w:t xml:space="preserve"> calls being EMS-related, including 27 medical calls and 3 motor vehicle accidents. One gas leak was reported, along with 15 good intent calls. The area averages 35 to 45 calls per month, some of which include auto-aid responses to Reno for improved service. </w:t>
      </w:r>
      <w:proofErr w:type="gramStart"/>
      <w:r w:rsidR="00087CF7" w:rsidRPr="008B54EB">
        <w:rPr>
          <w:rFonts w:asciiTheme="minorHAnsi" w:hAnsiTheme="minorHAnsi" w:cstheme="minorHAnsi"/>
          <w:sz w:val="24"/>
          <w:szCs w:val="24"/>
        </w:rPr>
        <w:t>Staffing</w:t>
      </w:r>
      <w:proofErr w:type="gramEnd"/>
      <w:r w:rsidR="00087CF7" w:rsidRPr="008B54EB">
        <w:rPr>
          <w:rFonts w:asciiTheme="minorHAnsi" w:hAnsiTheme="minorHAnsi" w:cstheme="minorHAnsi"/>
          <w:sz w:val="24"/>
          <w:szCs w:val="24"/>
        </w:rPr>
        <w:t xml:space="preserve"> remains full, with recent academy graduates now in the field and several promotions following a battalion chief retirement. Recruitment is underway to fill anticipated fall vacancies. Residents are reminded to remain alert for potential mudslides in burn scar areas and to check and replace smoke detector batteries, especially if detectors are over 10 years old.</w:t>
      </w:r>
    </w:p>
    <w:p w14:paraId="2FD4E250" w14:textId="77777777" w:rsidR="00087CF7" w:rsidRPr="008B54EB" w:rsidRDefault="00087CF7" w:rsidP="00C40AE9">
      <w:pPr>
        <w:autoSpaceDE w:val="0"/>
        <w:autoSpaceDN w:val="0"/>
        <w:adjustRightInd w:val="0"/>
        <w:ind w:left="360"/>
        <w:jc w:val="both"/>
        <w:rPr>
          <w:rFonts w:asciiTheme="minorHAnsi" w:hAnsiTheme="minorHAnsi" w:cstheme="minorHAnsi"/>
          <w:b/>
          <w:bCs/>
          <w:sz w:val="24"/>
          <w:szCs w:val="24"/>
        </w:rPr>
      </w:pPr>
    </w:p>
    <w:p w14:paraId="4AAE2CC8" w14:textId="230380B8" w:rsidR="00206662" w:rsidRPr="008B54EB" w:rsidRDefault="00975E0F" w:rsidP="00975E0F">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Cameron Kramlich asked whether replacing his home’s heating oil tank with a cistern for fire prevention would be useful to Truckee Meadows Fire &amp; Rescue and if there’s a recommended size. Joe Schum responded that cisterns are generally difficult for the fire department to use due to special hookup requirements, location challenges, and maintenance issues, which can sometimes damage equipment. He recommended contacting the Fire Prevention Division for guidance on building codes and noted that cisterns may affect homeowners insurance. In Verdi, fire crews typically rely on water tenders, portable pumps, and access to the canal or river.</w:t>
      </w:r>
    </w:p>
    <w:p w14:paraId="0104A376" w14:textId="77777777" w:rsidR="000C13AD" w:rsidRPr="008B54EB" w:rsidRDefault="000C13AD" w:rsidP="00975E0F">
      <w:pPr>
        <w:autoSpaceDE w:val="0"/>
        <w:autoSpaceDN w:val="0"/>
        <w:adjustRightInd w:val="0"/>
        <w:ind w:left="360"/>
        <w:jc w:val="both"/>
        <w:rPr>
          <w:rFonts w:asciiTheme="minorHAnsi" w:hAnsiTheme="minorHAnsi" w:cstheme="minorHAnsi"/>
          <w:sz w:val="24"/>
          <w:szCs w:val="24"/>
        </w:rPr>
      </w:pPr>
    </w:p>
    <w:p w14:paraId="0FBA17FA" w14:textId="77777777" w:rsidR="00DF2A13" w:rsidRPr="008B54EB" w:rsidRDefault="00DF2A13" w:rsidP="00975E0F">
      <w:pPr>
        <w:autoSpaceDE w:val="0"/>
        <w:autoSpaceDN w:val="0"/>
        <w:adjustRightInd w:val="0"/>
        <w:ind w:left="360"/>
        <w:jc w:val="both"/>
        <w:rPr>
          <w:rFonts w:asciiTheme="minorHAnsi" w:hAnsiTheme="minorHAnsi" w:cstheme="minorHAnsi"/>
          <w:sz w:val="24"/>
          <w:szCs w:val="24"/>
        </w:rPr>
      </w:pPr>
    </w:p>
    <w:p w14:paraId="51D89AF9" w14:textId="7661D4F4" w:rsidR="00DF2A13" w:rsidRPr="008B54EB" w:rsidRDefault="00DF2A13" w:rsidP="00975E0F">
      <w:pPr>
        <w:autoSpaceDE w:val="0"/>
        <w:autoSpaceDN w:val="0"/>
        <w:adjustRightInd w:val="0"/>
        <w:ind w:left="360"/>
        <w:jc w:val="both"/>
        <w:rPr>
          <w:rFonts w:asciiTheme="minorHAnsi" w:hAnsiTheme="minorHAnsi" w:cstheme="minorHAnsi"/>
          <w:sz w:val="24"/>
          <w:szCs w:val="24"/>
          <w:u w:val="single"/>
        </w:rPr>
      </w:pPr>
      <w:r w:rsidRPr="008B54EB">
        <w:rPr>
          <w:rFonts w:asciiTheme="minorHAnsi" w:hAnsiTheme="minorHAnsi" w:cstheme="minorHAnsi"/>
          <w:sz w:val="24"/>
          <w:szCs w:val="24"/>
          <w:u w:val="single"/>
        </w:rPr>
        <w:lastRenderedPageBreak/>
        <w:t>Washoe County Sheriff’s Office</w:t>
      </w:r>
      <w:r w:rsidRPr="008B54EB">
        <w:rPr>
          <w:rFonts w:asciiTheme="minorHAnsi" w:hAnsiTheme="minorHAnsi" w:cstheme="minorHAnsi"/>
          <w:sz w:val="24"/>
          <w:szCs w:val="24"/>
        </w:rPr>
        <w:tab/>
      </w:r>
    </w:p>
    <w:p w14:paraId="70A7F2AB" w14:textId="070C1A26" w:rsidR="000C3C43" w:rsidRPr="008B54EB" w:rsidRDefault="001B3FFE" w:rsidP="001B3FFE">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Sergeant Cook from the Sheriff's Office reported an increase in vehicle burglaries at trailheads as the weather warms up and reminded residents not to leave valuables in their cars. He also encouraged safe driving and advised against drinking and driving during St. Patrick’s Day.</w:t>
      </w:r>
    </w:p>
    <w:p w14:paraId="63F6E5EE" w14:textId="77777777" w:rsidR="001B3FFE" w:rsidRPr="008B54EB" w:rsidRDefault="001B3FFE" w:rsidP="001B3FFE">
      <w:pPr>
        <w:autoSpaceDE w:val="0"/>
        <w:autoSpaceDN w:val="0"/>
        <w:adjustRightInd w:val="0"/>
        <w:ind w:left="360"/>
        <w:jc w:val="both"/>
        <w:rPr>
          <w:rFonts w:asciiTheme="minorHAnsi" w:hAnsiTheme="minorHAnsi" w:cstheme="minorHAnsi"/>
          <w:sz w:val="24"/>
          <w:szCs w:val="24"/>
        </w:rPr>
      </w:pPr>
    </w:p>
    <w:p w14:paraId="64720759" w14:textId="7CCD2C7B" w:rsidR="00E75BED" w:rsidRPr="008B54EB" w:rsidRDefault="00591126" w:rsidP="00E428B4">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 xml:space="preserve">Cameron Kramlich asked about a recent early morning incident on New Highway 50 that involved bright, flashing lights visible from a mile away, and whether there’s a standard protocol for how long such lights </w:t>
      </w:r>
      <w:proofErr w:type="gramStart"/>
      <w:r w:rsidRPr="008B54EB">
        <w:rPr>
          <w:rFonts w:asciiTheme="minorHAnsi" w:hAnsiTheme="minorHAnsi" w:cstheme="minorHAnsi"/>
          <w:sz w:val="24"/>
          <w:szCs w:val="24"/>
        </w:rPr>
        <w:t>are</w:t>
      </w:r>
      <w:proofErr w:type="gramEnd"/>
      <w:r w:rsidRPr="008B54EB">
        <w:rPr>
          <w:rFonts w:asciiTheme="minorHAnsi" w:hAnsiTheme="minorHAnsi" w:cstheme="minorHAnsi"/>
          <w:sz w:val="24"/>
          <w:szCs w:val="24"/>
        </w:rPr>
        <w:t xml:space="preserve"> used. Sergeant Cook responded that while he wasn’t aware of the specific incident, flashing lights are typically left on to alert drivers of a traffic hazard or law enforcement presence and to ensure the safety of officers, stopped vehicles, and any individuals in the roadway.</w:t>
      </w:r>
    </w:p>
    <w:p w14:paraId="41A42AEE" w14:textId="77777777" w:rsidR="00E75BED" w:rsidRPr="008B54EB" w:rsidRDefault="00E75BED" w:rsidP="00625F33">
      <w:pPr>
        <w:autoSpaceDE w:val="0"/>
        <w:autoSpaceDN w:val="0"/>
        <w:adjustRightInd w:val="0"/>
        <w:ind w:left="360"/>
        <w:jc w:val="both"/>
        <w:rPr>
          <w:rFonts w:asciiTheme="minorHAnsi" w:hAnsiTheme="minorHAnsi" w:cstheme="minorHAnsi"/>
          <w:sz w:val="24"/>
          <w:szCs w:val="24"/>
        </w:rPr>
      </w:pPr>
    </w:p>
    <w:p w14:paraId="3A79EAF8" w14:textId="0C48116D" w:rsidR="001D1422" w:rsidRPr="008B54EB" w:rsidRDefault="00287652" w:rsidP="00915045">
      <w:pPr>
        <w:numPr>
          <w:ilvl w:val="0"/>
          <w:numId w:val="18"/>
        </w:num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b/>
          <w:bCs/>
          <w:color w:val="000000"/>
          <w:sz w:val="24"/>
          <w:szCs w:val="24"/>
        </w:rPr>
        <w:t xml:space="preserve">COUNTY </w:t>
      </w:r>
      <w:r w:rsidR="00CE626E" w:rsidRPr="008B54EB">
        <w:rPr>
          <w:rFonts w:asciiTheme="minorHAnsi" w:hAnsiTheme="minorHAnsi" w:cstheme="minorHAnsi"/>
          <w:b/>
          <w:bCs/>
          <w:color w:val="000000"/>
          <w:sz w:val="24"/>
          <w:szCs w:val="24"/>
        </w:rPr>
        <w:t xml:space="preserve">MANAGER ERIC BROWN UPDATE - </w:t>
      </w:r>
    </w:p>
    <w:p w14:paraId="27686F09" w14:textId="77777777" w:rsidR="003B631B" w:rsidRPr="008B54EB" w:rsidRDefault="003B631B" w:rsidP="003B631B">
      <w:pPr>
        <w:autoSpaceDE w:val="0"/>
        <w:autoSpaceDN w:val="0"/>
        <w:adjustRightInd w:val="0"/>
        <w:jc w:val="both"/>
        <w:rPr>
          <w:rFonts w:asciiTheme="minorHAnsi" w:hAnsiTheme="minorHAnsi" w:cstheme="minorHAnsi"/>
          <w:b/>
          <w:bCs/>
          <w:color w:val="000000"/>
          <w:sz w:val="24"/>
          <w:szCs w:val="24"/>
        </w:rPr>
      </w:pPr>
    </w:p>
    <w:p w14:paraId="77C92894" w14:textId="76D5A6BF" w:rsidR="00A72086" w:rsidRPr="00A72086" w:rsidRDefault="00A72086" w:rsidP="00A72086">
      <w:pPr>
        <w:autoSpaceDE w:val="0"/>
        <w:autoSpaceDN w:val="0"/>
        <w:adjustRightInd w:val="0"/>
        <w:ind w:left="360"/>
        <w:jc w:val="both"/>
        <w:rPr>
          <w:rFonts w:asciiTheme="minorHAnsi" w:hAnsiTheme="minorHAnsi" w:cstheme="minorHAnsi"/>
          <w:sz w:val="24"/>
          <w:szCs w:val="24"/>
        </w:rPr>
      </w:pPr>
      <w:r w:rsidRPr="00A72086">
        <w:rPr>
          <w:rFonts w:asciiTheme="minorHAnsi" w:hAnsiTheme="minorHAnsi" w:cstheme="minorHAnsi"/>
          <w:sz w:val="24"/>
          <w:szCs w:val="24"/>
        </w:rPr>
        <w:t>Washoe County Manager Eric Brown delivered a comprehensive annual update to the West Truckee Meadows/Verdi CAB, covering key accomplishments, fiscal outlook, and strategic priorities for the year ahead. He explained that this annual outreach aligns with the County’s performance review and strategic planning process, which is updated yearly based on commissioner direction and community input. The top three priorities set by the Board of County Commissioners are services for seniors, behavioral health, and infrastructure.</w:t>
      </w:r>
      <w:r w:rsidRPr="008B54EB">
        <w:rPr>
          <w:rFonts w:asciiTheme="minorHAnsi" w:hAnsiTheme="minorHAnsi" w:cstheme="minorHAnsi"/>
          <w:sz w:val="24"/>
          <w:szCs w:val="24"/>
        </w:rPr>
        <w:t xml:space="preserve"> </w:t>
      </w:r>
      <w:r w:rsidRPr="00A72086">
        <w:rPr>
          <w:rFonts w:asciiTheme="minorHAnsi" w:hAnsiTheme="minorHAnsi" w:cstheme="minorHAnsi"/>
          <w:sz w:val="24"/>
          <w:szCs w:val="24"/>
        </w:rPr>
        <w:t>Brown noted the County’s strong financial standing, with a structurally balanced budget, an improved bond rating from Moody’s, successful collective bargaining agreements for all employee associations (each now four years in length), and a clean audit. However, he acknowledged slowing sales tax revenues and increasing expenses as fiscal headwinds, prompting greater emphasis on expense control.</w:t>
      </w:r>
      <w:r w:rsidRPr="008B54EB">
        <w:rPr>
          <w:rFonts w:asciiTheme="minorHAnsi" w:hAnsiTheme="minorHAnsi" w:cstheme="minorHAnsi"/>
          <w:sz w:val="24"/>
          <w:szCs w:val="24"/>
        </w:rPr>
        <w:t xml:space="preserve"> </w:t>
      </w:r>
      <w:r w:rsidRPr="00A72086">
        <w:rPr>
          <w:rFonts w:asciiTheme="minorHAnsi" w:hAnsiTheme="minorHAnsi" w:cstheme="minorHAnsi"/>
          <w:sz w:val="24"/>
          <w:szCs w:val="24"/>
        </w:rPr>
        <w:t>He highlighted recent achievements in housing and behavioral health, including the completion of the Cares Campus shelter, development of 50 supportive housing units funded by $20 million in state aid, expansion of the Crossroads recovery program to include families, and the upcoming Washoe Behavioral Health Center at the former West Hills Hospital. Brown emphasized a growing focus on supportive housing rather than new shelters, along with continued investments in mental health infrastructure, such as implementing the Sequential Intercept Model for treatment of justice-involved individuals.</w:t>
      </w:r>
      <w:r w:rsidRPr="008B54EB">
        <w:rPr>
          <w:rFonts w:asciiTheme="minorHAnsi" w:hAnsiTheme="minorHAnsi" w:cstheme="minorHAnsi"/>
          <w:sz w:val="24"/>
          <w:szCs w:val="24"/>
        </w:rPr>
        <w:t xml:space="preserve"> </w:t>
      </w:r>
      <w:r w:rsidRPr="00A72086">
        <w:rPr>
          <w:rFonts w:asciiTheme="minorHAnsi" w:hAnsiTheme="minorHAnsi" w:cstheme="minorHAnsi"/>
          <w:sz w:val="24"/>
          <w:szCs w:val="24"/>
        </w:rPr>
        <w:t xml:space="preserve">On the innovation front, he shared successes in conducting three elections in 2024 by expanding the Registrar of Voters’ office from six to nearly 20 staff, adopting a new statewide election management system (“NOVA”), and appointing Andrew McDonald as the new registrar. The County also launched new tools like Open Checkbook for fiscal transparency, Development Hub for tracking local projects, </w:t>
      </w:r>
      <w:proofErr w:type="spellStart"/>
      <w:r w:rsidRPr="00A72086">
        <w:rPr>
          <w:rFonts w:asciiTheme="minorHAnsi" w:hAnsiTheme="minorHAnsi" w:cstheme="minorHAnsi"/>
          <w:sz w:val="24"/>
          <w:szCs w:val="24"/>
        </w:rPr>
        <w:t>eComment</w:t>
      </w:r>
      <w:proofErr w:type="spellEnd"/>
      <w:r w:rsidRPr="00A72086">
        <w:rPr>
          <w:rFonts w:asciiTheme="minorHAnsi" w:hAnsiTheme="minorHAnsi" w:cstheme="minorHAnsi"/>
          <w:sz w:val="24"/>
          <w:szCs w:val="24"/>
        </w:rPr>
        <w:t xml:space="preserve"> for public participation, and </w:t>
      </w:r>
      <w:proofErr w:type="spellStart"/>
      <w:r w:rsidRPr="00A72086">
        <w:rPr>
          <w:rFonts w:asciiTheme="minorHAnsi" w:hAnsiTheme="minorHAnsi" w:cstheme="minorHAnsi"/>
          <w:sz w:val="24"/>
          <w:szCs w:val="24"/>
        </w:rPr>
        <w:t>Wordly</w:t>
      </w:r>
      <w:proofErr w:type="spellEnd"/>
      <w:r w:rsidRPr="00A72086">
        <w:rPr>
          <w:rFonts w:asciiTheme="minorHAnsi" w:hAnsiTheme="minorHAnsi" w:cstheme="minorHAnsi"/>
          <w:sz w:val="24"/>
          <w:szCs w:val="24"/>
        </w:rPr>
        <w:t>, an AI-powered live translation service improving accessibility.</w:t>
      </w:r>
      <w:r w:rsidRPr="008B54EB">
        <w:rPr>
          <w:rFonts w:asciiTheme="minorHAnsi" w:hAnsiTheme="minorHAnsi" w:cstheme="minorHAnsi"/>
          <w:sz w:val="24"/>
          <w:szCs w:val="24"/>
        </w:rPr>
        <w:t xml:space="preserve"> </w:t>
      </w:r>
      <w:r w:rsidRPr="00A72086">
        <w:rPr>
          <w:rFonts w:asciiTheme="minorHAnsi" w:hAnsiTheme="minorHAnsi" w:cstheme="minorHAnsi"/>
          <w:sz w:val="24"/>
          <w:szCs w:val="24"/>
        </w:rPr>
        <w:t>Brown reaffirmed that the Citizen Advisory Boards (CABs) are here to stay, though there may be changes to boundaries or structure. He also shared updates on the regional computer-aided dispatch system set for completion in September, which will unify emergency response across jurisdictions and encourage operational harmony between agencies. Washoe County is also coordinating with the state and private providers on a $48 million broadband expansion across underserved areas, with providers including AT&amp;T, Sky Fiber, and Amazon.</w:t>
      </w:r>
      <w:r w:rsidRPr="008B54EB">
        <w:rPr>
          <w:rFonts w:asciiTheme="minorHAnsi" w:hAnsiTheme="minorHAnsi" w:cstheme="minorHAnsi"/>
          <w:sz w:val="24"/>
          <w:szCs w:val="24"/>
        </w:rPr>
        <w:t xml:space="preserve"> </w:t>
      </w:r>
      <w:r w:rsidRPr="00A72086">
        <w:rPr>
          <w:rFonts w:asciiTheme="minorHAnsi" w:hAnsiTheme="minorHAnsi" w:cstheme="minorHAnsi"/>
          <w:sz w:val="24"/>
          <w:szCs w:val="24"/>
        </w:rPr>
        <w:t>Looking ahead, the County will focus on emergency evacuation planning, FEMA floodplain updates, leveraging opioid settlement funds for substance use treatment, and exploring revenue-generating partnerships, such as downtown redevelopment involving county-owned properties. Brown concluded with a commitment to continued transparency and innovation while addressing regional challenges in infrastructure, housing, public health, and emergency preparedness.</w:t>
      </w:r>
    </w:p>
    <w:p w14:paraId="077F1A52" w14:textId="77777777" w:rsidR="007365A4" w:rsidRPr="008B54EB" w:rsidRDefault="007365A4" w:rsidP="007365A4">
      <w:pPr>
        <w:autoSpaceDE w:val="0"/>
        <w:autoSpaceDN w:val="0"/>
        <w:adjustRightInd w:val="0"/>
        <w:ind w:left="360"/>
        <w:jc w:val="both"/>
        <w:rPr>
          <w:rFonts w:asciiTheme="minorHAnsi" w:hAnsiTheme="minorHAnsi" w:cstheme="minorHAnsi"/>
          <w:sz w:val="24"/>
          <w:szCs w:val="24"/>
        </w:rPr>
      </w:pPr>
    </w:p>
    <w:p w14:paraId="6B02EA68" w14:textId="1A88B39C" w:rsidR="007365A4" w:rsidRPr="008B54EB" w:rsidRDefault="0015204B" w:rsidP="007365A4">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 xml:space="preserve">Barbara Fenne raised concerns about fire risk in Mogul and surrounding areas due to overgrown brush on properties owned by HOAs and developers, such as Toll Brothers. She emphasized the difficulty in determining responsibility for maintaining these lands, which has contributed to insurance challenges for </w:t>
      </w:r>
      <w:r w:rsidRPr="008B54EB">
        <w:rPr>
          <w:rFonts w:asciiTheme="minorHAnsi" w:hAnsiTheme="minorHAnsi" w:cstheme="minorHAnsi"/>
          <w:sz w:val="24"/>
          <w:szCs w:val="24"/>
        </w:rPr>
        <w:lastRenderedPageBreak/>
        <w:t>residents in high-risk zones. She also highlighted the lack of sufficient evacuation routes in newer developments, warning that two exits are not enough for densely populated areas, especially during emergencies. County Manager Eric Brown acknowledged the issue, noted that responsibility lies with property owners, and committed to following up with Truckee Meadows Fire and Planning staff. He assured that fire risk is a growing focus for planning and development teams and that these concerns are not being ignored.</w:t>
      </w:r>
    </w:p>
    <w:p w14:paraId="3F7B2EB5" w14:textId="77777777" w:rsidR="0015204B" w:rsidRPr="008B54EB" w:rsidRDefault="0015204B" w:rsidP="007365A4">
      <w:pPr>
        <w:autoSpaceDE w:val="0"/>
        <w:autoSpaceDN w:val="0"/>
        <w:adjustRightInd w:val="0"/>
        <w:ind w:left="360"/>
        <w:jc w:val="both"/>
        <w:rPr>
          <w:rFonts w:asciiTheme="minorHAnsi" w:hAnsiTheme="minorHAnsi" w:cstheme="minorHAnsi"/>
          <w:sz w:val="24"/>
          <w:szCs w:val="24"/>
        </w:rPr>
      </w:pPr>
    </w:p>
    <w:p w14:paraId="51F4132E" w14:textId="5F1F1BFD" w:rsidR="0015204B" w:rsidRPr="008B54EB" w:rsidRDefault="003F136F" w:rsidP="007365A4">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 xml:space="preserve">Cameron Kramlich expressed concern about a major new development in Verdi that appears to have only one road in and out, which could pose a serious safety risk during a fire or other emergency. He suggested that an evacuation route be added and asked whether a development meeting had been held. County Manager Eric Brown responded that he was not aware of a meeting but would </w:t>
      </w:r>
      <w:proofErr w:type="gramStart"/>
      <w:r w:rsidRPr="008B54EB">
        <w:rPr>
          <w:rFonts w:asciiTheme="minorHAnsi" w:hAnsiTheme="minorHAnsi" w:cstheme="minorHAnsi"/>
          <w:sz w:val="24"/>
          <w:szCs w:val="24"/>
        </w:rPr>
        <w:t>look into</w:t>
      </w:r>
      <w:proofErr w:type="gramEnd"/>
      <w:r w:rsidRPr="008B54EB">
        <w:rPr>
          <w:rFonts w:asciiTheme="minorHAnsi" w:hAnsiTheme="minorHAnsi" w:cstheme="minorHAnsi"/>
          <w:sz w:val="24"/>
          <w:szCs w:val="24"/>
        </w:rPr>
        <w:t xml:space="preserve"> it and work to ensure community members like Cameron are connected when such meetings take place.</w:t>
      </w:r>
    </w:p>
    <w:p w14:paraId="7B298011" w14:textId="77777777" w:rsidR="0015204B" w:rsidRPr="008B54EB" w:rsidRDefault="0015204B" w:rsidP="007365A4">
      <w:pPr>
        <w:autoSpaceDE w:val="0"/>
        <w:autoSpaceDN w:val="0"/>
        <w:adjustRightInd w:val="0"/>
        <w:ind w:left="360"/>
        <w:jc w:val="both"/>
        <w:rPr>
          <w:rFonts w:asciiTheme="minorHAnsi" w:hAnsiTheme="minorHAnsi" w:cstheme="minorHAnsi"/>
          <w:sz w:val="24"/>
          <w:szCs w:val="24"/>
        </w:rPr>
      </w:pPr>
    </w:p>
    <w:p w14:paraId="668E86E8" w14:textId="11F2A747" w:rsidR="0015204B" w:rsidRPr="008B54EB" w:rsidRDefault="00CB4D43" w:rsidP="007365A4">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 xml:space="preserve">Mac Rossi praised Washoe County’s development review process, implemented two years ago, which requires all relevant parties to come to </w:t>
      </w:r>
      <w:r w:rsidR="001D2D02" w:rsidRPr="008B54EB">
        <w:rPr>
          <w:rFonts w:asciiTheme="minorHAnsi" w:hAnsiTheme="minorHAnsi" w:cstheme="minorHAnsi"/>
          <w:sz w:val="24"/>
          <w:szCs w:val="24"/>
        </w:rPr>
        <w:t>an agreement</w:t>
      </w:r>
      <w:r w:rsidRPr="008B54EB">
        <w:rPr>
          <w:rFonts w:asciiTheme="minorHAnsi" w:hAnsiTheme="minorHAnsi" w:cstheme="minorHAnsi"/>
          <w:sz w:val="24"/>
          <w:szCs w:val="24"/>
        </w:rPr>
        <w:t xml:space="preserve"> before a project moves forward. He noted it’s an effective program and expressed disappointment that the City of Reno hasn’t fully adopted a similar approach, despite some initial efforts.</w:t>
      </w:r>
    </w:p>
    <w:p w14:paraId="6F61E995" w14:textId="77777777" w:rsidR="0065772B" w:rsidRPr="008B54EB" w:rsidRDefault="0065772B" w:rsidP="007365A4">
      <w:pPr>
        <w:autoSpaceDE w:val="0"/>
        <w:autoSpaceDN w:val="0"/>
        <w:adjustRightInd w:val="0"/>
        <w:ind w:left="360"/>
        <w:jc w:val="both"/>
        <w:rPr>
          <w:rFonts w:asciiTheme="minorHAnsi" w:hAnsiTheme="minorHAnsi" w:cstheme="minorHAnsi"/>
          <w:sz w:val="24"/>
          <w:szCs w:val="24"/>
        </w:rPr>
      </w:pPr>
    </w:p>
    <w:p w14:paraId="454CB1AA" w14:textId="5C21E4D9" w:rsidR="0065772B" w:rsidRPr="008B54EB" w:rsidRDefault="0065772B" w:rsidP="007365A4">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Robert Laurie also expressed his appreciation for Manager Eric Brown.</w:t>
      </w:r>
    </w:p>
    <w:p w14:paraId="0F4166E1" w14:textId="77777777" w:rsidR="00CB4D43" w:rsidRPr="008B54EB" w:rsidRDefault="00CB4D43" w:rsidP="007365A4">
      <w:pPr>
        <w:autoSpaceDE w:val="0"/>
        <w:autoSpaceDN w:val="0"/>
        <w:adjustRightInd w:val="0"/>
        <w:ind w:left="360"/>
        <w:jc w:val="both"/>
        <w:rPr>
          <w:rFonts w:asciiTheme="minorHAnsi" w:hAnsiTheme="minorHAnsi" w:cstheme="minorHAnsi"/>
          <w:sz w:val="24"/>
          <w:szCs w:val="24"/>
        </w:rPr>
      </w:pPr>
    </w:p>
    <w:p w14:paraId="333F076C" w14:textId="2D70B76C" w:rsidR="00ED02B0" w:rsidRPr="008B54EB" w:rsidRDefault="0065772B" w:rsidP="00584C9E">
      <w:pPr>
        <w:autoSpaceDE w:val="0"/>
        <w:autoSpaceDN w:val="0"/>
        <w:adjustRightInd w:val="0"/>
        <w:ind w:left="360"/>
        <w:jc w:val="both"/>
        <w:rPr>
          <w:rFonts w:asciiTheme="minorHAnsi" w:hAnsiTheme="minorHAnsi" w:cstheme="minorHAnsi"/>
          <w:sz w:val="24"/>
          <w:szCs w:val="24"/>
        </w:rPr>
      </w:pPr>
      <w:r w:rsidRPr="0065772B">
        <w:rPr>
          <w:rFonts w:asciiTheme="minorHAnsi" w:hAnsiTheme="minorHAnsi" w:cstheme="minorHAnsi"/>
          <w:sz w:val="24"/>
          <w:szCs w:val="24"/>
        </w:rPr>
        <w:t>Mac Rossi</w:t>
      </w:r>
      <w:r w:rsidR="00E325D7" w:rsidRPr="008B54EB">
        <w:rPr>
          <w:rFonts w:asciiTheme="minorHAnsi" w:hAnsiTheme="minorHAnsi" w:cstheme="minorHAnsi"/>
          <w:sz w:val="24"/>
          <w:szCs w:val="24"/>
        </w:rPr>
        <w:t xml:space="preserve"> </w:t>
      </w:r>
      <w:r w:rsidRPr="0065772B">
        <w:rPr>
          <w:rFonts w:asciiTheme="minorHAnsi" w:hAnsiTheme="minorHAnsi" w:cstheme="minorHAnsi"/>
          <w:sz w:val="24"/>
          <w:szCs w:val="24"/>
        </w:rPr>
        <w:t>highlighted his own positive experiences with county programs, including the Leadership Academy and a ride-along and dispatch observation with the Sheriff’s Office. He expressed support for the county’s work on senior services and behavioral health, particularly efforts at the West Hills facility, and asked how opioid settlement funds are being used. Manager Brown explained that the funds are being distributed based on an action plan approved by the Board of County Commissioners, with RFPs issued to nonprofits and treatment providers. An update on the progress of these funded initiatives will be shared this summer.</w:t>
      </w:r>
      <w:r w:rsidR="005D58CD" w:rsidRPr="008B54EB">
        <w:rPr>
          <w:rFonts w:asciiTheme="minorHAnsi" w:hAnsiTheme="minorHAnsi" w:cstheme="minorHAnsi"/>
          <w:sz w:val="24"/>
          <w:szCs w:val="24"/>
        </w:rPr>
        <w:t xml:space="preserve"> </w:t>
      </w:r>
      <w:r w:rsidRPr="0065772B">
        <w:rPr>
          <w:rFonts w:asciiTheme="minorHAnsi" w:hAnsiTheme="minorHAnsi" w:cstheme="minorHAnsi"/>
          <w:sz w:val="24"/>
          <w:szCs w:val="24"/>
        </w:rPr>
        <w:t>Rossi also raised a broader question about whether national debates around progra</w:t>
      </w:r>
      <w:r w:rsidR="002031C6" w:rsidRPr="008B54EB">
        <w:rPr>
          <w:rFonts w:asciiTheme="minorHAnsi" w:hAnsiTheme="minorHAnsi" w:cstheme="minorHAnsi"/>
          <w:sz w:val="24"/>
          <w:szCs w:val="24"/>
        </w:rPr>
        <w:t>ms from the President’s admi</w:t>
      </w:r>
      <w:r w:rsidR="005D58CD" w:rsidRPr="008B54EB">
        <w:rPr>
          <w:rFonts w:asciiTheme="minorHAnsi" w:hAnsiTheme="minorHAnsi" w:cstheme="minorHAnsi"/>
          <w:sz w:val="24"/>
          <w:szCs w:val="24"/>
        </w:rPr>
        <w:t>ni</w:t>
      </w:r>
      <w:r w:rsidR="002031C6" w:rsidRPr="008B54EB">
        <w:rPr>
          <w:rFonts w:asciiTheme="minorHAnsi" w:hAnsiTheme="minorHAnsi" w:cstheme="minorHAnsi"/>
          <w:sz w:val="24"/>
          <w:szCs w:val="24"/>
        </w:rPr>
        <w:t xml:space="preserve">stration </w:t>
      </w:r>
      <w:r w:rsidRPr="0065772B">
        <w:rPr>
          <w:rFonts w:asciiTheme="minorHAnsi" w:hAnsiTheme="minorHAnsi" w:cstheme="minorHAnsi"/>
          <w:sz w:val="24"/>
          <w:szCs w:val="24"/>
        </w:rPr>
        <w:t xml:space="preserve">are influencing or complicating county diversity, equity, and inclusion efforts. Brown clarified that Washoe County is not pursuing controversial DEI initiatives but is focused on compliance with federal and state laws—such as ADA accessibility, Title VI language access, and other legally mandated services. Tools like </w:t>
      </w:r>
      <w:proofErr w:type="spellStart"/>
      <w:r w:rsidRPr="0065772B">
        <w:rPr>
          <w:rFonts w:asciiTheme="minorHAnsi" w:hAnsiTheme="minorHAnsi" w:cstheme="minorHAnsi"/>
          <w:sz w:val="24"/>
          <w:szCs w:val="24"/>
        </w:rPr>
        <w:t>Wordly</w:t>
      </w:r>
      <w:proofErr w:type="spellEnd"/>
      <w:r w:rsidRPr="0065772B">
        <w:rPr>
          <w:rFonts w:asciiTheme="minorHAnsi" w:hAnsiTheme="minorHAnsi" w:cstheme="minorHAnsi"/>
          <w:sz w:val="24"/>
          <w:szCs w:val="24"/>
        </w:rPr>
        <w:t>, which provide language translation, fall under these legal requirements. Brown emphasized that the county has not changed hiring practices to include affirmative action policies.</w:t>
      </w:r>
      <w:r w:rsidR="005D58CD" w:rsidRPr="008B54EB">
        <w:rPr>
          <w:rFonts w:asciiTheme="minorHAnsi" w:hAnsiTheme="minorHAnsi" w:cstheme="minorHAnsi"/>
          <w:sz w:val="24"/>
          <w:szCs w:val="24"/>
        </w:rPr>
        <w:t xml:space="preserve"> </w:t>
      </w:r>
      <w:r w:rsidRPr="0065772B">
        <w:rPr>
          <w:rFonts w:asciiTheme="minorHAnsi" w:hAnsiTheme="minorHAnsi" w:cstheme="minorHAnsi"/>
          <w:sz w:val="24"/>
          <w:szCs w:val="24"/>
        </w:rPr>
        <w:t>Rossi concluded by encouraging broader outreach to HOAs and communities to raise awareness about CABs and other engagement opportunities, suggesting that more proactive communication could help connect residents with valuable county resources.</w:t>
      </w:r>
    </w:p>
    <w:p w14:paraId="4508AA58" w14:textId="77777777" w:rsidR="00ED02B0" w:rsidRPr="008B54EB" w:rsidRDefault="00ED02B0" w:rsidP="007365A4">
      <w:pPr>
        <w:autoSpaceDE w:val="0"/>
        <w:autoSpaceDN w:val="0"/>
        <w:adjustRightInd w:val="0"/>
        <w:ind w:left="360"/>
        <w:jc w:val="both"/>
        <w:rPr>
          <w:rFonts w:asciiTheme="minorHAnsi" w:hAnsiTheme="minorHAnsi" w:cstheme="minorHAnsi"/>
          <w:sz w:val="24"/>
          <w:szCs w:val="24"/>
        </w:rPr>
      </w:pPr>
    </w:p>
    <w:bookmarkEnd w:id="1"/>
    <w:p w14:paraId="79E68B03" w14:textId="7EF134F1" w:rsidR="00B64910" w:rsidRPr="008B54EB" w:rsidRDefault="00CE626E" w:rsidP="002E500C">
      <w:pPr>
        <w:numPr>
          <w:ilvl w:val="0"/>
          <w:numId w:val="18"/>
        </w:num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
          <w:bCs/>
          <w:sz w:val="24"/>
          <w:szCs w:val="24"/>
        </w:rPr>
        <w:t xml:space="preserve">REGIONAL TRANSPORTATION COMMISSION (RTC) UPCOMING </w:t>
      </w:r>
      <w:r w:rsidR="00664D0C" w:rsidRPr="008B54EB">
        <w:rPr>
          <w:rFonts w:asciiTheme="minorHAnsi" w:hAnsiTheme="minorHAnsi" w:cstheme="minorHAnsi"/>
          <w:b/>
          <w:bCs/>
          <w:sz w:val="24"/>
          <w:szCs w:val="24"/>
        </w:rPr>
        <w:t xml:space="preserve">PROJECTS - </w:t>
      </w:r>
    </w:p>
    <w:p w14:paraId="4FB86829" w14:textId="77777777" w:rsidR="00592FD3" w:rsidRPr="008B54EB" w:rsidRDefault="00592FD3" w:rsidP="00374528">
      <w:pPr>
        <w:autoSpaceDE w:val="0"/>
        <w:autoSpaceDN w:val="0"/>
        <w:adjustRightInd w:val="0"/>
        <w:jc w:val="both"/>
        <w:rPr>
          <w:rFonts w:asciiTheme="minorHAnsi" w:hAnsiTheme="minorHAnsi" w:cstheme="minorHAnsi"/>
          <w:b/>
          <w:sz w:val="24"/>
          <w:szCs w:val="24"/>
        </w:rPr>
      </w:pPr>
    </w:p>
    <w:p w14:paraId="6374D5FC" w14:textId="2365C8E9" w:rsidR="00263FC9" w:rsidRPr="00263FC9" w:rsidRDefault="00263FC9" w:rsidP="008C51C9">
      <w:pPr>
        <w:autoSpaceDE w:val="0"/>
        <w:autoSpaceDN w:val="0"/>
        <w:adjustRightInd w:val="0"/>
        <w:ind w:left="360"/>
        <w:jc w:val="both"/>
        <w:rPr>
          <w:rFonts w:asciiTheme="minorHAnsi" w:hAnsiTheme="minorHAnsi" w:cstheme="minorHAnsi"/>
          <w:bCs/>
          <w:sz w:val="24"/>
          <w:szCs w:val="24"/>
        </w:rPr>
      </w:pPr>
      <w:r w:rsidRPr="00263FC9">
        <w:rPr>
          <w:rFonts w:asciiTheme="minorHAnsi" w:hAnsiTheme="minorHAnsi" w:cstheme="minorHAnsi"/>
          <w:bCs/>
          <w:sz w:val="24"/>
          <w:szCs w:val="24"/>
        </w:rPr>
        <w:t xml:space="preserve">Paul Nelson from </w:t>
      </w:r>
      <w:r w:rsidR="000B29F5" w:rsidRPr="008B54EB">
        <w:rPr>
          <w:rFonts w:asciiTheme="minorHAnsi" w:hAnsiTheme="minorHAnsi" w:cstheme="minorHAnsi"/>
          <w:bCs/>
          <w:sz w:val="24"/>
          <w:szCs w:val="24"/>
        </w:rPr>
        <w:t>RTC</w:t>
      </w:r>
      <w:r w:rsidRPr="00263FC9">
        <w:rPr>
          <w:rFonts w:asciiTheme="minorHAnsi" w:hAnsiTheme="minorHAnsi" w:cstheme="minorHAnsi"/>
          <w:bCs/>
          <w:sz w:val="24"/>
          <w:szCs w:val="24"/>
        </w:rPr>
        <w:t xml:space="preserve"> presented a comprehensive update on regional transportation services, projects, and </w:t>
      </w:r>
      <w:proofErr w:type="gramStart"/>
      <w:r w:rsidRPr="00263FC9">
        <w:rPr>
          <w:rFonts w:asciiTheme="minorHAnsi" w:hAnsiTheme="minorHAnsi" w:cstheme="minorHAnsi"/>
          <w:bCs/>
          <w:sz w:val="24"/>
          <w:szCs w:val="24"/>
        </w:rPr>
        <w:t>future plans</w:t>
      </w:r>
      <w:proofErr w:type="gramEnd"/>
      <w:r w:rsidRPr="00263FC9">
        <w:rPr>
          <w:rFonts w:asciiTheme="minorHAnsi" w:hAnsiTheme="minorHAnsi" w:cstheme="minorHAnsi"/>
          <w:bCs/>
          <w:sz w:val="24"/>
          <w:szCs w:val="24"/>
        </w:rPr>
        <w:t>. He began by explaining RTC’s structure, highlighting its board and three core functions: transportation planning, roadway construction, and public transit operations.</w:t>
      </w:r>
      <w:r w:rsidRPr="008B54EB">
        <w:rPr>
          <w:rFonts w:asciiTheme="minorHAnsi" w:hAnsiTheme="minorHAnsi" w:cstheme="minorHAnsi"/>
          <w:bCs/>
          <w:sz w:val="24"/>
          <w:szCs w:val="24"/>
        </w:rPr>
        <w:t xml:space="preserve"> </w:t>
      </w:r>
      <w:r w:rsidRPr="00263FC9">
        <w:rPr>
          <w:rFonts w:asciiTheme="minorHAnsi" w:hAnsiTheme="minorHAnsi" w:cstheme="minorHAnsi"/>
          <w:bCs/>
          <w:sz w:val="24"/>
          <w:szCs w:val="24"/>
        </w:rPr>
        <w:t xml:space="preserve">He reviewed RTC Ride’s growing ridership, with nearly 5.7 million trips in the past year—60% of which are work-related—and emphasized their fully sustainable fleet, including electric and hybrid buses. He detailed their </w:t>
      </w:r>
      <w:proofErr w:type="spellStart"/>
      <w:r w:rsidRPr="00263FC9">
        <w:rPr>
          <w:rFonts w:asciiTheme="minorHAnsi" w:hAnsiTheme="minorHAnsi" w:cstheme="minorHAnsi"/>
          <w:bCs/>
          <w:sz w:val="24"/>
          <w:szCs w:val="24"/>
        </w:rPr>
        <w:t>microtransit</w:t>
      </w:r>
      <w:proofErr w:type="spellEnd"/>
      <w:r w:rsidRPr="00263FC9">
        <w:rPr>
          <w:rFonts w:asciiTheme="minorHAnsi" w:hAnsiTheme="minorHAnsi" w:cstheme="minorHAnsi"/>
          <w:bCs/>
          <w:sz w:val="24"/>
          <w:szCs w:val="24"/>
        </w:rPr>
        <w:t xml:space="preserve"> “FlexRide” service zones, which include areas like </w:t>
      </w:r>
      <w:proofErr w:type="spellStart"/>
      <w:r w:rsidRPr="00263FC9">
        <w:rPr>
          <w:rFonts w:asciiTheme="minorHAnsi" w:hAnsiTheme="minorHAnsi" w:cstheme="minorHAnsi"/>
          <w:bCs/>
          <w:sz w:val="24"/>
          <w:szCs w:val="24"/>
        </w:rPr>
        <w:t>Somersett</w:t>
      </w:r>
      <w:proofErr w:type="spellEnd"/>
      <w:r w:rsidRPr="00263FC9">
        <w:rPr>
          <w:rFonts w:asciiTheme="minorHAnsi" w:hAnsiTheme="minorHAnsi" w:cstheme="minorHAnsi"/>
          <w:bCs/>
          <w:sz w:val="24"/>
          <w:szCs w:val="24"/>
        </w:rPr>
        <w:t>, offering curb-to-curb service in lower-density areas. Nelson also shared details on programs like the Senior Taxi Bucks and Vanpool initiatives, which improve transportation options for seniors, veterans, and commuters.</w:t>
      </w:r>
      <w:r w:rsidRPr="008B54EB">
        <w:rPr>
          <w:rFonts w:asciiTheme="minorHAnsi" w:hAnsiTheme="minorHAnsi" w:cstheme="minorHAnsi"/>
          <w:bCs/>
          <w:sz w:val="24"/>
          <w:szCs w:val="24"/>
        </w:rPr>
        <w:t xml:space="preserve"> </w:t>
      </w:r>
      <w:r w:rsidRPr="00263FC9">
        <w:rPr>
          <w:rFonts w:asciiTheme="minorHAnsi" w:hAnsiTheme="minorHAnsi" w:cstheme="minorHAnsi"/>
          <w:bCs/>
          <w:sz w:val="24"/>
          <w:szCs w:val="24"/>
        </w:rPr>
        <w:t xml:space="preserve">RTC is moving toward a more cashless system, incorporating tap-to-pay and mobile ticketing, and upgrading software to integrate FlexRide and </w:t>
      </w:r>
      <w:r w:rsidRPr="00263FC9">
        <w:rPr>
          <w:rFonts w:asciiTheme="minorHAnsi" w:hAnsiTheme="minorHAnsi" w:cstheme="minorHAnsi"/>
          <w:bCs/>
          <w:sz w:val="24"/>
          <w:szCs w:val="24"/>
        </w:rPr>
        <w:lastRenderedPageBreak/>
        <w:t>paratransit more efficiently. Planning efforts include the updated 2050 Regional Transportation Plan and the Neighborhood Network Plan, which identifies pedestrian and bicycle infrastructure improvements across 12 neighborhoods.</w:t>
      </w:r>
      <w:r w:rsidRPr="008B54EB">
        <w:rPr>
          <w:rFonts w:asciiTheme="minorHAnsi" w:hAnsiTheme="minorHAnsi" w:cstheme="minorHAnsi"/>
          <w:bCs/>
          <w:sz w:val="24"/>
          <w:szCs w:val="24"/>
        </w:rPr>
        <w:t xml:space="preserve"> </w:t>
      </w:r>
      <w:r w:rsidRPr="00263FC9">
        <w:rPr>
          <w:rFonts w:asciiTheme="minorHAnsi" w:hAnsiTheme="minorHAnsi" w:cstheme="minorHAnsi"/>
          <w:bCs/>
          <w:sz w:val="24"/>
          <w:szCs w:val="24"/>
        </w:rPr>
        <w:t>Key completed and upcoming projects include resurfacing Somerset Parkway, replacing the aging Arlington Avenue Bridge (starting May 5), and future replacements of the Sierra Street and Keystone Avenue bridges. Other initiatives involve road preservation, pedestrian safety improvements, and roundabouts at Stoker Avenue and Summit Ridge.</w:t>
      </w:r>
      <w:r w:rsidR="008C51C9" w:rsidRPr="008B54EB">
        <w:rPr>
          <w:rFonts w:asciiTheme="minorHAnsi" w:hAnsiTheme="minorHAnsi" w:cstheme="minorHAnsi"/>
          <w:bCs/>
          <w:sz w:val="24"/>
          <w:szCs w:val="24"/>
        </w:rPr>
        <w:t xml:space="preserve"> </w:t>
      </w:r>
      <w:r w:rsidRPr="00263FC9">
        <w:rPr>
          <w:rFonts w:asciiTheme="minorHAnsi" w:hAnsiTheme="minorHAnsi" w:cstheme="minorHAnsi"/>
          <w:bCs/>
          <w:sz w:val="24"/>
          <w:szCs w:val="24"/>
        </w:rPr>
        <w:t>Nelson also introduced the "Biggest Little Bike Network," a plan to enhance bike and scooter infrastructure across key downtown corridors. On the regional front, RTC is evaluating alternate routes and even rail service to alleviate congestion between Sparks and the Tahoe Reno Industrial Center, with options including a toll road currently under legislative study.</w:t>
      </w:r>
      <w:r w:rsidR="008C51C9" w:rsidRPr="008B54EB">
        <w:rPr>
          <w:rFonts w:asciiTheme="minorHAnsi" w:hAnsiTheme="minorHAnsi" w:cstheme="minorHAnsi"/>
          <w:bCs/>
          <w:sz w:val="24"/>
          <w:szCs w:val="24"/>
        </w:rPr>
        <w:t xml:space="preserve"> </w:t>
      </w:r>
      <w:r w:rsidRPr="00263FC9">
        <w:rPr>
          <w:rFonts w:asciiTheme="minorHAnsi" w:hAnsiTheme="minorHAnsi" w:cstheme="minorHAnsi"/>
          <w:bCs/>
          <w:sz w:val="24"/>
          <w:szCs w:val="24"/>
        </w:rPr>
        <w:t>He concluded with a budget overview: $253 million in projected revenues (primarily from fuel and sales tax) and $294 million in planned expenditures, funded in part by reserves. Spending priorities include new road projects, transit operations, multimodal preservation, and infrastructure to support growth.</w:t>
      </w:r>
    </w:p>
    <w:p w14:paraId="24B8CF96" w14:textId="5BDAA99D" w:rsidR="00584C9E" w:rsidRPr="008B54EB" w:rsidRDefault="00D940CE" w:rsidP="00374528">
      <w:pPr>
        <w:autoSpaceDE w:val="0"/>
        <w:autoSpaceDN w:val="0"/>
        <w:adjustRightInd w:val="0"/>
        <w:jc w:val="both"/>
        <w:rPr>
          <w:rFonts w:asciiTheme="minorHAnsi" w:hAnsiTheme="minorHAnsi" w:cstheme="minorHAnsi"/>
          <w:b/>
          <w:sz w:val="24"/>
          <w:szCs w:val="24"/>
        </w:rPr>
      </w:pPr>
      <w:r w:rsidRPr="008B54EB">
        <w:rPr>
          <w:rFonts w:asciiTheme="minorHAnsi" w:hAnsiTheme="minorHAnsi" w:cstheme="minorHAnsi"/>
          <w:b/>
          <w:sz w:val="24"/>
          <w:szCs w:val="24"/>
        </w:rPr>
        <w:tab/>
      </w:r>
    </w:p>
    <w:p w14:paraId="330E532F" w14:textId="30FF3568" w:rsidR="00812132" w:rsidRPr="00812132" w:rsidRDefault="00812132" w:rsidP="00812132">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 xml:space="preserve">Barbara Fenne raised a safety concern about a hazardous drop-off near the creek at Silver Ranch Road and 4th Street, which is part of a school bus route and frequently used bike path. She described the area’s steep hill, blind curve, and proximity to train tracks, </w:t>
      </w:r>
      <w:proofErr w:type="gramStart"/>
      <w:r w:rsidRPr="008B54EB">
        <w:rPr>
          <w:rFonts w:asciiTheme="minorHAnsi" w:hAnsiTheme="minorHAnsi" w:cstheme="minorHAnsi"/>
          <w:bCs/>
          <w:sz w:val="24"/>
          <w:szCs w:val="24"/>
        </w:rPr>
        <w:t>noting</w:t>
      </w:r>
      <w:proofErr w:type="gramEnd"/>
      <w:r w:rsidRPr="008B54EB">
        <w:rPr>
          <w:rFonts w:asciiTheme="minorHAnsi" w:hAnsiTheme="minorHAnsi" w:cstheme="minorHAnsi"/>
          <w:bCs/>
          <w:sz w:val="24"/>
          <w:szCs w:val="24"/>
        </w:rPr>
        <w:t xml:space="preserve"> at least one serious accident has already occurred. She asked what it would take to install 50 feet of guardrail to prevent further incidents. </w:t>
      </w:r>
      <w:r w:rsidRPr="00812132">
        <w:rPr>
          <w:rFonts w:asciiTheme="minorHAnsi" w:hAnsiTheme="minorHAnsi" w:cstheme="minorHAnsi"/>
          <w:bCs/>
          <w:sz w:val="24"/>
          <w:szCs w:val="24"/>
        </w:rPr>
        <w:t>Paul Nelson responded that he wasn’t sure whether the area fell under RTC, NDOT, or County jurisdiction but offered to follow up directly. He explained that RTC typically works with local partners to identify and implement safety improvements and said this location might qualify for such a program once it’s formally evaluated.</w:t>
      </w:r>
    </w:p>
    <w:p w14:paraId="03B6E16E" w14:textId="25299938" w:rsidR="00D940CE" w:rsidRPr="008B54EB" w:rsidRDefault="00812132" w:rsidP="00374528">
      <w:pPr>
        <w:autoSpaceDE w:val="0"/>
        <w:autoSpaceDN w:val="0"/>
        <w:adjustRightInd w:val="0"/>
        <w:jc w:val="both"/>
        <w:rPr>
          <w:rFonts w:asciiTheme="minorHAnsi" w:hAnsiTheme="minorHAnsi" w:cstheme="minorHAnsi"/>
          <w:bCs/>
          <w:sz w:val="24"/>
          <w:szCs w:val="24"/>
        </w:rPr>
      </w:pPr>
      <w:r w:rsidRPr="008B54EB">
        <w:rPr>
          <w:rFonts w:asciiTheme="minorHAnsi" w:hAnsiTheme="minorHAnsi" w:cstheme="minorHAnsi"/>
          <w:bCs/>
          <w:sz w:val="24"/>
          <w:szCs w:val="24"/>
        </w:rPr>
        <w:tab/>
      </w:r>
    </w:p>
    <w:p w14:paraId="4FAFAA95" w14:textId="26CA0E86" w:rsidR="00FF315C" w:rsidRPr="00FF315C" w:rsidRDefault="00FF315C" w:rsidP="00FF315C">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 xml:space="preserve">Cameron Kramlich expressed concern about a dangerous intersection near a freeway off-ramp that makes biking feel extremely unsafe, describing it as one of the scariest places he's ridden. He also asked whether RTC is planning for alternative revenue </w:t>
      </w:r>
      <w:proofErr w:type="gramStart"/>
      <w:r w:rsidRPr="008B54EB">
        <w:rPr>
          <w:rFonts w:asciiTheme="minorHAnsi" w:hAnsiTheme="minorHAnsi" w:cstheme="minorHAnsi"/>
          <w:bCs/>
          <w:sz w:val="24"/>
          <w:szCs w:val="24"/>
        </w:rPr>
        <w:t>sources</w:t>
      </w:r>
      <w:proofErr w:type="gramEnd"/>
      <w:r w:rsidRPr="008B54EB">
        <w:rPr>
          <w:rFonts w:asciiTheme="minorHAnsi" w:hAnsiTheme="minorHAnsi" w:cstheme="minorHAnsi"/>
          <w:bCs/>
          <w:sz w:val="24"/>
          <w:szCs w:val="24"/>
        </w:rPr>
        <w:t xml:space="preserve"> as electric vehicle (EV) use rises and fuel tax revenues decline, and whether future bus service might extend to places like Mt. Rose or Incline Village. </w:t>
      </w:r>
      <w:r w:rsidRPr="00FF315C">
        <w:rPr>
          <w:rFonts w:asciiTheme="minorHAnsi" w:hAnsiTheme="minorHAnsi" w:cstheme="minorHAnsi"/>
          <w:bCs/>
          <w:sz w:val="24"/>
          <w:szCs w:val="24"/>
        </w:rPr>
        <w:t>Paul Nelson acknowledged the intersection concern and shared that RTC had previously piloted a route to Mt. Rose/Incline, but low ridership and steep terrain made it unfeasible. Regarding funding, he said RTC is actively exploring alternatives, including a proposed flat registration fee for EVs to mirror the average fuel tax paid by traditional vehicles. He noted it's a politically sensitive topic and dependent on potential legislation and the Governor’s support.</w:t>
      </w:r>
    </w:p>
    <w:p w14:paraId="18D0E851" w14:textId="212FF5E4" w:rsidR="00812132" w:rsidRPr="008B54EB" w:rsidRDefault="00812132" w:rsidP="00374528">
      <w:pPr>
        <w:autoSpaceDE w:val="0"/>
        <w:autoSpaceDN w:val="0"/>
        <w:adjustRightInd w:val="0"/>
        <w:jc w:val="both"/>
        <w:rPr>
          <w:rFonts w:asciiTheme="minorHAnsi" w:hAnsiTheme="minorHAnsi" w:cstheme="minorHAnsi"/>
          <w:bCs/>
          <w:sz w:val="24"/>
          <w:szCs w:val="24"/>
        </w:rPr>
      </w:pPr>
    </w:p>
    <w:p w14:paraId="0CD3CB1B" w14:textId="64EEE3FD" w:rsidR="00BA67CE" w:rsidRPr="00BA67CE" w:rsidRDefault="00BA67CE" w:rsidP="00EC0649">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Barbara Fenne raised concerns about the incomplete bike trail system near Rainbow and Silver Ranch Road.</w:t>
      </w:r>
      <w:r w:rsidR="00EC0649" w:rsidRPr="008B54EB">
        <w:rPr>
          <w:rFonts w:asciiTheme="minorHAnsi" w:hAnsiTheme="minorHAnsi" w:cstheme="minorHAnsi"/>
          <w:bCs/>
          <w:sz w:val="24"/>
          <w:szCs w:val="24"/>
        </w:rPr>
        <w:t xml:space="preserve"> </w:t>
      </w:r>
      <w:r w:rsidRPr="008B54EB">
        <w:rPr>
          <w:rFonts w:asciiTheme="minorHAnsi" w:hAnsiTheme="minorHAnsi" w:cstheme="minorHAnsi"/>
          <w:bCs/>
          <w:sz w:val="24"/>
          <w:szCs w:val="24"/>
        </w:rPr>
        <w:t xml:space="preserve">She noted that while parts of the trail are newly built and well-designed, there are significant gaps—especially around the newer developments in Mogul—where the trail simply ends. </w:t>
      </w:r>
      <w:r w:rsidR="00C26798" w:rsidRPr="008B54EB">
        <w:rPr>
          <w:rFonts w:asciiTheme="minorHAnsi" w:hAnsiTheme="minorHAnsi" w:cstheme="minorHAnsi"/>
          <w:bCs/>
          <w:sz w:val="24"/>
          <w:szCs w:val="24"/>
        </w:rPr>
        <w:t xml:space="preserve">Paul Nelson agreed that it is </w:t>
      </w:r>
      <w:r w:rsidRPr="008B54EB">
        <w:rPr>
          <w:rFonts w:asciiTheme="minorHAnsi" w:hAnsiTheme="minorHAnsi" w:cstheme="minorHAnsi"/>
          <w:bCs/>
          <w:sz w:val="24"/>
          <w:szCs w:val="24"/>
        </w:rPr>
        <w:t xml:space="preserve">particularly hazardous intersection near 4th Street and I-80 where cyclists must navigate a steep hill and cross a freeway off-ramp with fast-moving traffic, calling it a "suicide </w:t>
      </w:r>
      <w:r w:rsidR="00301580" w:rsidRPr="008B54EB">
        <w:rPr>
          <w:rFonts w:asciiTheme="minorHAnsi" w:hAnsiTheme="minorHAnsi" w:cstheme="minorHAnsi"/>
          <w:bCs/>
          <w:sz w:val="24"/>
          <w:szCs w:val="24"/>
        </w:rPr>
        <w:t>intersection”.</w:t>
      </w:r>
    </w:p>
    <w:p w14:paraId="01B51FC3" w14:textId="3423755E" w:rsidR="00D940CE" w:rsidRPr="008B54EB" w:rsidRDefault="00D940CE" w:rsidP="00374528">
      <w:pPr>
        <w:autoSpaceDE w:val="0"/>
        <w:autoSpaceDN w:val="0"/>
        <w:adjustRightInd w:val="0"/>
        <w:jc w:val="both"/>
        <w:rPr>
          <w:rFonts w:asciiTheme="minorHAnsi" w:hAnsiTheme="minorHAnsi" w:cstheme="minorHAnsi"/>
          <w:b/>
          <w:sz w:val="24"/>
          <w:szCs w:val="24"/>
        </w:rPr>
      </w:pPr>
    </w:p>
    <w:p w14:paraId="67639917" w14:textId="5AA31CA4" w:rsidR="009912DF" w:rsidRPr="009912DF" w:rsidRDefault="009912DF" w:rsidP="009912DF">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 xml:space="preserve">Bob Laurie asked about RTC’s role in reviewing proposed development projects—specifically whether developers are required to consult with RTC for compatibility with long-range transportation plans, and whether RTC communicates concerns to the approving agency. </w:t>
      </w:r>
      <w:r w:rsidRPr="009912DF">
        <w:rPr>
          <w:rFonts w:asciiTheme="minorHAnsi" w:hAnsiTheme="minorHAnsi" w:cstheme="minorHAnsi"/>
          <w:bCs/>
          <w:sz w:val="24"/>
          <w:szCs w:val="24"/>
        </w:rPr>
        <w:t>RTC responded that while they don’t have the authority to approve or deny development projects, they serve in a supportive and advisory capacity to local planning departments. When a project is proposed, RTC reviews it for compatibility with their long-range Regional Transportation Plan (RTP), particularly looking at how the development could impact roadways and traffic patterns. They may also review traffic studies and provide technical input to help local agencies make informed decisions.</w:t>
      </w:r>
    </w:p>
    <w:p w14:paraId="6442D347" w14:textId="72F4E53D" w:rsidR="00D940CE" w:rsidRPr="008B54EB" w:rsidRDefault="00D940CE" w:rsidP="00374528">
      <w:pPr>
        <w:autoSpaceDE w:val="0"/>
        <w:autoSpaceDN w:val="0"/>
        <w:adjustRightInd w:val="0"/>
        <w:jc w:val="both"/>
        <w:rPr>
          <w:rFonts w:asciiTheme="minorHAnsi" w:hAnsiTheme="minorHAnsi" w:cstheme="minorHAnsi"/>
          <w:bCs/>
          <w:sz w:val="24"/>
          <w:szCs w:val="24"/>
        </w:rPr>
      </w:pPr>
    </w:p>
    <w:p w14:paraId="6C29591F" w14:textId="3EFDD6EA" w:rsidR="00D940CE" w:rsidRPr="008B54EB" w:rsidRDefault="000557C2" w:rsidP="000557C2">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lastRenderedPageBreak/>
        <w:t>Addie asked about the status of a proposed project to realign the Gold Ranch overpass with Tree Lease Lane and add a roundabout, and wanted to know who residents could contact for updates. RTC responded that they were not familiar with the project, as it likely falls under NDOT’s jurisdiction rather than RTC's. They suggested visiting the NDOT website to find information about the broader bridge replacement project along I-80, which may include this realignment.</w:t>
      </w:r>
    </w:p>
    <w:p w14:paraId="204E67AA" w14:textId="77777777" w:rsidR="00EA114E" w:rsidRPr="008B54EB" w:rsidRDefault="00EA114E" w:rsidP="000557C2">
      <w:pPr>
        <w:autoSpaceDE w:val="0"/>
        <w:autoSpaceDN w:val="0"/>
        <w:adjustRightInd w:val="0"/>
        <w:ind w:left="360"/>
        <w:jc w:val="both"/>
        <w:rPr>
          <w:rFonts w:asciiTheme="minorHAnsi" w:hAnsiTheme="minorHAnsi" w:cstheme="minorHAnsi"/>
          <w:bCs/>
          <w:sz w:val="24"/>
          <w:szCs w:val="24"/>
        </w:rPr>
      </w:pPr>
    </w:p>
    <w:p w14:paraId="68798140" w14:textId="56A91909" w:rsidR="00D940CE" w:rsidRPr="008B54EB" w:rsidRDefault="00F65A00" w:rsidP="00F65A00">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Mac Rossi expressed appreciation to RTC for their persistence and collaboration on long-standing projects he's advocated for, including improvements at Keystone and McCarran and a bus stop on 7th Street, which he noted took years but are finally being completed. He also jokingly suggested blocking electric vehicles from using county roads unless they pay road taxes, pointing out the unfairness of traditional vehicle owners bearing the cost of road maintenance. RTC thanked him for his engagement and clarified the timing of an upcoming meeting.</w:t>
      </w:r>
    </w:p>
    <w:p w14:paraId="659AF3D2" w14:textId="77777777" w:rsidR="00F65A00" w:rsidRPr="008B54EB" w:rsidRDefault="00F65A00" w:rsidP="00F65A00">
      <w:pPr>
        <w:autoSpaceDE w:val="0"/>
        <w:autoSpaceDN w:val="0"/>
        <w:adjustRightInd w:val="0"/>
        <w:ind w:left="360"/>
        <w:jc w:val="both"/>
        <w:rPr>
          <w:rFonts w:asciiTheme="minorHAnsi" w:hAnsiTheme="minorHAnsi" w:cstheme="minorHAnsi"/>
          <w:bCs/>
          <w:sz w:val="24"/>
          <w:szCs w:val="24"/>
        </w:rPr>
      </w:pPr>
    </w:p>
    <w:p w14:paraId="14A7F5EB" w14:textId="34F6E118" w:rsidR="00D940CE" w:rsidRPr="008B54EB" w:rsidRDefault="00267D74" w:rsidP="00267D74">
      <w:p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Cs/>
          <w:sz w:val="24"/>
          <w:szCs w:val="24"/>
        </w:rPr>
        <w:t>Bob Laurie complimented the resurfacing project in the Sierra Canyon area of Somerset, calling it well-executed with minimal confusion and giving high praise to the contractor, rating the work at least an A-minus. RTC staff thanked him and acknowledged it as a successful project.</w:t>
      </w:r>
      <w:r w:rsidR="00D940CE" w:rsidRPr="008B54EB">
        <w:rPr>
          <w:rFonts w:asciiTheme="minorHAnsi" w:hAnsiTheme="minorHAnsi" w:cstheme="minorHAnsi"/>
          <w:b/>
          <w:sz w:val="24"/>
          <w:szCs w:val="24"/>
        </w:rPr>
        <w:tab/>
      </w:r>
    </w:p>
    <w:p w14:paraId="224BE7FF" w14:textId="77777777" w:rsidR="00267D74" w:rsidRPr="008B54EB" w:rsidRDefault="00267D74" w:rsidP="00267D74">
      <w:pPr>
        <w:autoSpaceDE w:val="0"/>
        <w:autoSpaceDN w:val="0"/>
        <w:adjustRightInd w:val="0"/>
        <w:ind w:left="360"/>
        <w:jc w:val="both"/>
        <w:rPr>
          <w:rFonts w:asciiTheme="minorHAnsi" w:hAnsiTheme="minorHAnsi" w:cstheme="minorHAnsi"/>
          <w:b/>
          <w:sz w:val="24"/>
          <w:szCs w:val="24"/>
        </w:rPr>
      </w:pPr>
    </w:p>
    <w:p w14:paraId="325A80BC" w14:textId="7FBA748E" w:rsidR="00374528" w:rsidRPr="008B54EB" w:rsidRDefault="00664D0C" w:rsidP="002E500C">
      <w:pPr>
        <w:numPr>
          <w:ilvl w:val="0"/>
          <w:numId w:val="18"/>
        </w:num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
          <w:sz w:val="24"/>
          <w:szCs w:val="24"/>
        </w:rPr>
        <w:t xml:space="preserve">BOARD MEMBER ANNOUNCEMENTS’REQUESTS/DISCUSSION – </w:t>
      </w:r>
    </w:p>
    <w:p w14:paraId="4DBB78B7" w14:textId="77777777" w:rsidR="008B54EB" w:rsidRDefault="008B54EB" w:rsidP="008B6F98">
      <w:pPr>
        <w:rPr>
          <w:rFonts w:asciiTheme="minorHAnsi" w:hAnsiTheme="minorHAnsi" w:cstheme="minorHAnsi"/>
          <w:sz w:val="24"/>
          <w:szCs w:val="24"/>
        </w:rPr>
      </w:pPr>
    </w:p>
    <w:p w14:paraId="2F165636" w14:textId="7E45C8AE" w:rsidR="00664D0C" w:rsidRDefault="00C27E95" w:rsidP="008B54EB">
      <w:pPr>
        <w:ind w:left="360"/>
        <w:jc w:val="both"/>
        <w:rPr>
          <w:rFonts w:asciiTheme="minorHAnsi" w:hAnsiTheme="minorHAnsi" w:cstheme="minorHAnsi"/>
          <w:sz w:val="24"/>
          <w:szCs w:val="24"/>
        </w:rPr>
      </w:pPr>
      <w:r w:rsidRPr="008B54EB">
        <w:rPr>
          <w:rFonts w:asciiTheme="minorHAnsi" w:hAnsiTheme="minorHAnsi" w:cstheme="minorHAnsi"/>
          <w:sz w:val="24"/>
          <w:szCs w:val="24"/>
        </w:rPr>
        <w:t>Barbara Fenne raised concerns about ongoing construction at the curve on 4th Street near Silver Ranch Road, where large equipment has moved in to build a booster station to serve the Sunset Bluffs</w:t>
      </w:r>
      <w:r w:rsidR="008B54EB">
        <w:rPr>
          <w:rFonts w:asciiTheme="minorHAnsi" w:hAnsiTheme="minorHAnsi" w:cstheme="minorHAnsi"/>
          <w:sz w:val="24"/>
          <w:szCs w:val="24"/>
        </w:rPr>
        <w:t xml:space="preserve"> </w:t>
      </w:r>
      <w:r w:rsidRPr="008B54EB">
        <w:rPr>
          <w:rFonts w:asciiTheme="minorHAnsi" w:hAnsiTheme="minorHAnsi" w:cstheme="minorHAnsi"/>
          <w:sz w:val="24"/>
          <w:szCs w:val="24"/>
        </w:rPr>
        <w:t>subdivision. She noted the area may be hazardous for drivers and sought clarification on which agency is responsible, suggesting it might be the County.</w:t>
      </w:r>
    </w:p>
    <w:p w14:paraId="24621C66" w14:textId="77777777" w:rsidR="008B54EB" w:rsidRPr="008B54EB" w:rsidRDefault="008B54EB" w:rsidP="008B54EB">
      <w:pPr>
        <w:ind w:left="360"/>
        <w:rPr>
          <w:rFonts w:asciiTheme="minorHAnsi" w:hAnsiTheme="minorHAnsi" w:cstheme="minorHAnsi"/>
          <w:b/>
          <w:sz w:val="24"/>
          <w:szCs w:val="24"/>
        </w:rPr>
      </w:pPr>
    </w:p>
    <w:p w14:paraId="244D574A" w14:textId="73224A26" w:rsidR="00664D0C" w:rsidRPr="008B54EB" w:rsidRDefault="00F87678" w:rsidP="002E500C">
      <w:pPr>
        <w:numPr>
          <w:ilvl w:val="0"/>
          <w:numId w:val="18"/>
        </w:num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
          <w:sz w:val="24"/>
          <w:szCs w:val="24"/>
        </w:rPr>
        <w:t xml:space="preserve">GENERAL PUBLIC COMMENT - </w:t>
      </w:r>
    </w:p>
    <w:p w14:paraId="5725FD9E" w14:textId="77777777" w:rsidR="00374528" w:rsidRPr="008B54EB" w:rsidRDefault="00374528" w:rsidP="00374528">
      <w:pPr>
        <w:autoSpaceDE w:val="0"/>
        <w:autoSpaceDN w:val="0"/>
        <w:adjustRightInd w:val="0"/>
        <w:jc w:val="both"/>
        <w:rPr>
          <w:rFonts w:asciiTheme="minorHAnsi" w:hAnsiTheme="minorHAnsi" w:cstheme="minorHAnsi"/>
          <w:b/>
          <w:sz w:val="24"/>
          <w:szCs w:val="24"/>
        </w:rPr>
      </w:pPr>
    </w:p>
    <w:p w14:paraId="6A90C551" w14:textId="231D5722" w:rsidR="00AB6AAE" w:rsidRPr="008B54EB" w:rsidRDefault="006907D1" w:rsidP="00A31941">
      <w:p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
          <w:sz w:val="24"/>
          <w:szCs w:val="24"/>
        </w:rPr>
        <w:t>ADJOURNMENT</w:t>
      </w:r>
    </w:p>
    <w:p w14:paraId="234BB46E" w14:textId="77777777" w:rsidR="00374528" w:rsidRPr="008B54EB" w:rsidRDefault="00374528" w:rsidP="00374528">
      <w:pPr>
        <w:autoSpaceDE w:val="0"/>
        <w:autoSpaceDN w:val="0"/>
        <w:adjustRightInd w:val="0"/>
        <w:jc w:val="both"/>
        <w:rPr>
          <w:rFonts w:asciiTheme="minorHAnsi" w:hAnsiTheme="minorHAnsi" w:cstheme="minorHAnsi"/>
          <w:b/>
          <w:sz w:val="24"/>
          <w:szCs w:val="24"/>
        </w:rPr>
      </w:pPr>
    </w:p>
    <w:p w14:paraId="1E5714F6" w14:textId="218C530C" w:rsidR="00D914DA" w:rsidRPr="008B54EB" w:rsidRDefault="002A43E3" w:rsidP="007E76F0">
      <w:pPr>
        <w:autoSpaceDE w:val="0"/>
        <w:autoSpaceDN w:val="0"/>
        <w:adjustRightInd w:val="0"/>
        <w:ind w:firstLine="360"/>
        <w:jc w:val="both"/>
        <w:rPr>
          <w:rFonts w:asciiTheme="minorHAnsi" w:hAnsiTheme="minorHAnsi" w:cstheme="minorHAnsi"/>
          <w:bCs/>
          <w:sz w:val="24"/>
          <w:szCs w:val="24"/>
        </w:rPr>
      </w:pPr>
      <w:r w:rsidRPr="008B54EB">
        <w:rPr>
          <w:rFonts w:asciiTheme="minorHAnsi" w:hAnsiTheme="minorHAnsi" w:cstheme="minorHAnsi"/>
          <w:bCs/>
          <w:sz w:val="24"/>
          <w:szCs w:val="24"/>
        </w:rPr>
        <w:t>The meeting was adjourned at</w:t>
      </w:r>
      <w:r w:rsidR="002E500C" w:rsidRPr="008B54EB">
        <w:rPr>
          <w:rFonts w:asciiTheme="minorHAnsi" w:hAnsiTheme="minorHAnsi" w:cstheme="minorHAnsi"/>
          <w:bCs/>
          <w:sz w:val="24"/>
          <w:szCs w:val="24"/>
        </w:rPr>
        <w:t xml:space="preserve"> </w:t>
      </w:r>
      <w:r w:rsidR="008B6F98" w:rsidRPr="008B54EB">
        <w:rPr>
          <w:rFonts w:asciiTheme="minorHAnsi" w:hAnsiTheme="minorHAnsi" w:cstheme="minorHAnsi"/>
          <w:bCs/>
          <w:sz w:val="24"/>
          <w:szCs w:val="24"/>
        </w:rPr>
        <w:t>7:12</w:t>
      </w:r>
      <w:r w:rsidRPr="008B54EB">
        <w:rPr>
          <w:rFonts w:asciiTheme="minorHAnsi" w:hAnsiTheme="minorHAnsi" w:cstheme="minorHAnsi"/>
          <w:bCs/>
          <w:sz w:val="24"/>
          <w:szCs w:val="24"/>
        </w:rPr>
        <w:t xml:space="preserve"> </w:t>
      </w:r>
      <w:r w:rsidR="00A32F41" w:rsidRPr="008B54EB">
        <w:rPr>
          <w:rFonts w:asciiTheme="minorHAnsi" w:hAnsiTheme="minorHAnsi" w:cstheme="minorHAnsi"/>
          <w:bCs/>
          <w:sz w:val="24"/>
          <w:szCs w:val="24"/>
        </w:rPr>
        <w:t>p.m</w:t>
      </w:r>
      <w:r w:rsidRPr="008B54EB">
        <w:rPr>
          <w:rFonts w:asciiTheme="minorHAnsi" w:hAnsiTheme="minorHAnsi" w:cstheme="minorHAnsi"/>
          <w:bCs/>
          <w:sz w:val="24"/>
          <w:szCs w:val="24"/>
        </w:rPr>
        <w:t xml:space="preserve">. </w:t>
      </w:r>
    </w:p>
    <w:p w14:paraId="68EBD38E" w14:textId="20EBCFA1" w:rsidR="00374528" w:rsidRPr="008B54EB" w:rsidRDefault="00374528" w:rsidP="00374528">
      <w:pPr>
        <w:spacing w:before="100" w:beforeAutospacing="1" w:after="100" w:afterAutospacing="1"/>
        <w:rPr>
          <w:rFonts w:asciiTheme="minorHAnsi" w:hAnsiTheme="minorHAnsi" w:cstheme="minorHAnsi"/>
          <w:sz w:val="24"/>
          <w:szCs w:val="24"/>
        </w:rPr>
      </w:pPr>
    </w:p>
    <w:sectPr w:rsidR="00374528" w:rsidRPr="008B54EB" w:rsidSect="00C63B3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397DB" w14:textId="77777777" w:rsidR="008E63CD" w:rsidRDefault="008E63CD">
      <w:r>
        <w:separator/>
      </w:r>
    </w:p>
  </w:endnote>
  <w:endnote w:type="continuationSeparator" w:id="0">
    <w:p w14:paraId="1B2D0612" w14:textId="77777777" w:rsidR="008E63CD" w:rsidRDefault="008E63CD">
      <w:r>
        <w:continuationSeparator/>
      </w:r>
    </w:p>
  </w:endnote>
  <w:endnote w:type="continuationNotice" w:id="1">
    <w:p w14:paraId="4AD29E1C" w14:textId="77777777" w:rsidR="008E63CD" w:rsidRDefault="008E6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FA6FC80" w:rsidR="005D0849" w:rsidRPr="0018084D" w:rsidRDefault="005D0849" w:rsidP="005C7E63">
    <w:pPr>
      <w:pStyle w:val="Footer"/>
      <w:jc w:val="cen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FE85" w14:textId="77777777" w:rsidR="00662A71" w:rsidRDefault="0066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E6466" w14:textId="77777777" w:rsidR="008E63CD" w:rsidRDefault="008E63CD">
      <w:r>
        <w:separator/>
      </w:r>
    </w:p>
  </w:footnote>
  <w:footnote w:type="continuationSeparator" w:id="0">
    <w:p w14:paraId="228D31A9" w14:textId="77777777" w:rsidR="008E63CD" w:rsidRDefault="008E63CD">
      <w:r>
        <w:continuationSeparator/>
      </w:r>
    </w:p>
  </w:footnote>
  <w:footnote w:type="continuationNotice" w:id="1">
    <w:p w14:paraId="0E65D016" w14:textId="77777777" w:rsidR="008E63CD" w:rsidRDefault="008E6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6445" w14:textId="77777777" w:rsidR="00662A71" w:rsidRDefault="0066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E94E" w14:textId="77777777" w:rsidR="00662A71" w:rsidRDefault="00662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58504" w14:textId="2746F99A" w:rsidR="00662A71" w:rsidRDefault="00662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1E6E4A"/>
    <w:multiLevelType w:val="multilevel"/>
    <w:tmpl w:val="9F40D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70F59"/>
    <w:multiLevelType w:val="multilevel"/>
    <w:tmpl w:val="EF2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6"/>
  </w:num>
  <w:num w:numId="2" w16cid:durableId="379061018">
    <w:abstractNumId w:val="10"/>
  </w:num>
  <w:num w:numId="3" w16cid:durableId="994651489">
    <w:abstractNumId w:val="19"/>
  </w:num>
  <w:num w:numId="4" w16cid:durableId="1555966448">
    <w:abstractNumId w:val="18"/>
  </w:num>
  <w:num w:numId="5" w16cid:durableId="206766495">
    <w:abstractNumId w:val="7"/>
  </w:num>
  <w:num w:numId="6" w16cid:durableId="49306931">
    <w:abstractNumId w:val="17"/>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185246609">
    <w:abstractNumId w:val="16"/>
  </w:num>
  <w:num w:numId="20" w16cid:durableId="130785183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1AA7"/>
    <w:rsid w:val="00013222"/>
    <w:rsid w:val="0001506D"/>
    <w:rsid w:val="00016322"/>
    <w:rsid w:val="00020956"/>
    <w:rsid w:val="00020F48"/>
    <w:rsid w:val="00021445"/>
    <w:rsid w:val="00021597"/>
    <w:rsid w:val="00022569"/>
    <w:rsid w:val="0002291A"/>
    <w:rsid w:val="00023997"/>
    <w:rsid w:val="00024BEF"/>
    <w:rsid w:val="000279DB"/>
    <w:rsid w:val="0003159D"/>
    <w:rsid w:val="00032633"/>
    <w:rsid w:val="000331C7"/>
    <w:rsid w:val="000339C3"/>
    <w:rsid w:val="00033BD4"/>
    <w:rsid w:val="00034160"/>
    <w:rsid w:val="00034374"/>
    <w:rsid w:val="00037D4C"/>
    <w:rsid w:val="00041488"/>
    <w:rsid w:val="00041FBE"/>
    <w:rsid w:val="000424F0"/>
    <w:rsid w:val="000432D2"/>
    <w:rsid w:val="00043333"/>
    <w:rsid w:val="0004346B"/>
    <w:rsid w:val="00043837"/>
    <w:rsid w:val="000440A4"/>
    <w:rsid w:val="00044192"/>
    <w:rsid w:val="00045BAD"/>
    <w:rsid w:val="0004652A"/>
    <w:rsid w:val="00046715"/>
    <w:rsid w:val="00046D81"/>
    <w:rsid w:val="00051AD8"/>
    <w:rsid w:val="00052089"/>
    <w:rsid w:val="00053583"/>
    <w:rsid w:val="00054045"/>
    <w:rsid w:val="000556A2"/>
    <w:rsid w:val="000557C2"/>
    <w:rsid w:val="000577F4"/>
    <w:rsid w:val="00057C12"/>
    <w:rsid w:val="00060682"/>
    <w:rsid w:val="00061302"/>
    <w:rsid w:val="00061555"/>
    <w:rsid w:val="00062364"/>
    <w:rsid w:val="00062715"/>
    <w:rsid w:val="0006286B"/>
    <w:rsid w:val="000635DB"/>
    <w:rsid w:val="00064A7A"/>
    <w:rsid w:val="00064AD3"/>
    <w:rsid w:val="000658E6"/>
    <w:rsid w:val="00066703"/>
    <w:rsid w:val="00066CB3"/>
    <w:rsid w:val="000678F0"/>
    <w:rsid w:val="00070CEB"/>
    <w:rsid w:val="00071C03"/>
    <w:rsid w:val="00073759"/>
    <w:rsid w:val="000737ED"/>
    <w:rsid w:val="000742BE"/>
    <w:rsid w:val="00075E33"/>
    <w:rsid w:val="00076468"/>
    <w:rsid w:val="00076603"/>
    <w:rsid w:val="000817D7"/>
    <w:rsid w:val="00082B63"/>
    <w:rsid w:val="0008327A"/>
    <w:rsid w:val="0008667D"/>
    <w:rsid w:val="000866AD"/>
    <w:rsid w:val="00086859"/>
    <w:rsid w:val="0008777B"/>
    <w:rsid w:val="00087CF7"/>
    <w:rsid w:val="00090249"/>
    <w:rsid w:val="000932AD"/>
    <w:rsid w:val="00094B93"/>
    <w:rsid w:val="00094E6B"/>
    <w:rsid w:val="0009521F"/>
    <w:rsid w:val="00095B3C"/>
    <w:rsid w:val="000965A8"/>
    <w:rsid w:val="000A04A3"/>
    <w:rsid w:val="000A1981"/>
    <w:rsid w:val="000A250B"/>
    <w:rsid w:val="000A58AC"/>
    <w:rsid w:val="000B1805"/>
    <w:rsid w:val="000B1C40"/>
    <w:rsid w:val="000B27C2"/>
    <w:rsid w:val="000B29F5"/>
    <w:rsid w:val="000B6D4F"/>
    <w:rsid w:val="000B73C0"/>
    <w:rsid w:val="000C1262"/>
    <w:rsid w:val="000C13AD"/>
    <w:rsid w:val="000C23F1"/>
    <w:rsid w:val="000C3AE3"/>
    <w:rsid w:val="000C3C43"/>
    <w:rsid w:val="000C4102"/>
    <w:rsid w:val="000C4378"/>
    <w:rsid w:val="000C522C"/>
    <w:rsid w:val="000D1BA6"/>
    <w:rsid w:val="000D206F"/>
    <w:rsid w:val="000D46DB"/>
    <w:rsid w:val="000D516E"/>
    <w:rsid w:val="000D5EA7"/>
    <w:rsid w:val="000E020F"/>
    <w:rsid w:val="000E040A"/>
    <w:rsid w:val="000E0CE9"/>
    <w:rsid w:val="000E14DA"/>
    <w:rsid w:val="000E25A5"/>
    <w:rsid w:val="000E3A18"/>
    <w:rsid w:val="000E6FCA"/>
    <w:rsid w:val="000F0D12"/>
    <w:rsid w:val="000F0E02"/>
    <w:rsid w:val="000F2623"/>
    <w:rsid w:val="000F2B9B"/>
    <w:rsid w:val="000F3E8B"/>
    <w:rsid w:val="000F5878"/>
    <w:rsid w:val="000F5A5C"/>
    <w:rsid w:val="000F6358"/>
    <w:rsid w:val="000F671B"/>
    <w:rsid w:val="000F6A12"/>
    <w:rsid w:val="000F6DEF"/>
    <w:rsid w:val="001009BA"/>
    <w:rsid w:val="001030F5"/>
    <w:rsid w:val="00107163"/>
    <w:rsid w:val="00110248"/>
    <w:rsid w:val="00112B8B"/>
    <w:rsid w:val="00113604"/>
    <w:rsid w:val="00114ECB"/>
    <w:rsid w:val="00115F2B"/>
    <w:rsid w:val="001161A5"/>
    <w:rsid w:val="0011782C"/>
    <w:rsid w:val="00120C8B"/>
    <w:rsid w:val="00121172"/>
    <w:rsid w:val="00121759"/>
    <w:rsid w:val="00122AB5"/>
    <w:rsid w:val="00122C91"/>
    <w:rsid w:val="00123CCE"/>
    <w:rsid w:val="0012594A"/>
    <w:rsid w:val="001270A7"/>
    <w:rsid w:val="00127D3C"/>
    <w:rsid w:val="001305A9"/>
    <w:rsid w:val="00134522"/>
    <w:rsid w:val="00135B0D"/>
    <w:rsid w:val="0013691F"/>
    <w:rsid w:val="0014142E"/>
    <w:rsid w:val="0014145E"/>
    <w:rsid w:val="001446B1"/>
    <w:rsid w:val="00145FA1"/>
    <w:rsid w:val="0014650A"/>
    <w:rsid w:val="0015158A"/>
    <w:rsid w:val="0015170C"/>
    <w:rsid w:val="0015204B"/>
    <w:rsid w:val="00155469"/>
    <w:rsid w:val="001557DF"/>
    <w:rsid w:val="00160131"/>
    <w:rsid w:val="0016079E"/>
    <w:rsid w:val="00160E19"/>
    <w:rsid w:val="00162260"/>
    <w:rsid w:val="00162BC0"/>
    <w:rsid w:val="0016321B"/>
    <w:rsid w:val="00163428"/>
    <w:rsid w:val="00163886"/>
    <w:rsid w:val="00163A50"/>
    <w:rsid w:val="00163E4E"/>
    <w:rsid w:val="001644D5"/>
    <w:rsid w:val="00164E14"/>
    <w:rsid w:val="001659A7"/>
    <w:rsid w:val="00165AEF"/>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90060"/>
    <w:rsid w:val="00192F4E"/>
    <w:rsid w:val="001950E8"/>
    <w:rsid w:val="00195ED5"/>
    <w:rsid w:val="00197045"/>
    <w:rsid w:val="0019779D"/>
    <w:rsid w:val="0019783C"/>
    <w:rsid w:val="0019798C"/>
    <w:rsid w:val="00197C41"/>
    <w:rsid w:val="001A075E"/>
    <w:rsid w:val="001A16C7"/>
    <w:rsid w:val="001A17BA"/>
    <w:rsid w:val="001A5BAB"/>
    <w:rsid w:val="001A77EF"/>
    <w:rsid w:val="001B022E"/>
    <w:rsid w:val="001B070A"/>
    <w:rsid w:val="001B1AAA"/>
    <w:rsid w:val="001B31B0"/>
    <w:rsid w:val="001B3FE1"/>
    <w:rsid w:val="001B3FFE"/>
    <w:rsid w:val="001C05C6"/>
    <w:rsid w:val="001C0D35"/>
    <w:rsid w:val="001C3983"/>
    <w:rsid w:val="001C4F99"/>
    <w:rsid w:val="001C5988"/>
    <w:rsid w:val="001C6412"/>
    <w:rsid w:val="001C6531"/>
    <w:rsid w:val="001C772F"/>
    <w:rsid w:val="001D04F0"/>
    <w:rsid w:val="001D0E0A"/>
    <w:rsid w:val="001D1422"/>
    <w:rsid w:val="001D1E5C"/>
    <w:rsid w:val="001D223F"/>
    <w:rsid w:val="001D25B1"/>
    <w:rsid w:val="001D273F"/>
    <w:rsid w:val="001D2D02"/>
    <w:rsid w:val="001D3408"/>
    <w:rsid w:val="001D3D87"/>
    <w:rsid w:val="001D60AC"/>
    <w:rsid w:val="001D6A69"/>
    <w:rsid w:val="001E0138"/>
    <w:rsid w:val="001E0EAF"/>
    <w:rsid w:val="001E1FF4"/>
    <w:rsid w:val="001E5879"/>
    <w:rsid w:val="001E649D"/>
    <w:rsid w:val="001E730C"/>
    <w:rsid w:val="001F0787"/>
    <w:rsid w:val="001F3A82"/>
    <w:rsid w:val="001F5A35"/>
    <w:rsid w:val="001F631A"/>
    <w:rsid w:val="001F66D7"/>
    <w:rsid w:val="001F73C4"/>
    <w:rsid w:val="00201BA7"/>
    <w:rsid w:val="00202CFB"/>
    <w:rsid w:val="002031C6"/>
    <w:rsid w:val="002033E9"/>
    <w:rsid w:val="00203C18"/>
    <w:rsid w:val="00204D94"/>
    <w:rsid w:val="00206662"/>
    <w:rsid w:val="0021003E"/>
    <w:rsid w:val="002115E4"/>
    <w:rsid w:val="00211731"/>
    <w:rsid w:val="002131FC"/>
    <w:rsid w:val="00213987"/>
    <w:rsid w:val="00217FCE"/>
    <w:rsid w:val="00221E3B"/>
    <w:rsid w:val="002223E8"/>
    <w:rsid w:val="00226D40"/>
    <w:rsid w:val="00230BC5"/>
    <w:rsid w:val="00230EA9"/>
    <w:rsid w:val="00232123"/>
    <w:rsid w:val="0023215B"/>
    <w:rsid w:val="002324EF"/>
    <w:rsid w:val="00234612"/>
    <w:rsid w:val="00237210"/>
    <w:rsid w:val="002374CA"/>
    <w:rsid w:val="00244260"/>
    <w:rsid w:val="00245811"/>
    <w:rsid w:val="00247A7E"/>
    <w:rsid w:val="002522B0"/>
    <w:rsid w:val="0025472D"/>
    <w:rsid w:val="00255737"/>
    <w:rsid w:val="00260CBB"/>
    <w:rsid w:val="0026133E"/>
    <w:rsid w:val="00261669"/>
    <w:rsid w:val="00263FC9"/>
    <w:rsid w:val="00265111"/>
    <w:rsid w:val="00265D68"/>
    <w:rsid w:val="00267194"/>
    <w:rsid w:val="00267D74"/>
    <w:rsid w:val="00271ED5"/>
    <w:rsid w:val="00273518"/>
    <w:rsid w:val="00273E52"/>
    <w:rsid w:val="002757FD"/>
    <w:rsid w:val="00280D5A"/>
    <w:rsid w:val="00281F97"/>
    <w:rsid w:val="00282F98"/>
    <w:rsid w:val="002839EE"/>
    <w:rsid w:val="00283D91"/>
    <w:rsid w:val="002850EF"/>
    <w:rsid w:val="00287652"/>
    <w:rsid w:val="002901A8"/>
    <w:rsid w:val="00291AEE"/>
    <w:rsid w:val="0029211A"/>
    <w:rsid w:val="002929FA"/>
    <w:rsid w:val="002939DC"/>
    <w:rsid w:val="00293C5B"/>
    <w:rsid w:val="0029439F"/>
    <w:rsid w:val="00294987"/>
    <w:rsid w:val="00295D12"/>
    <w:rsid w:val="002A1723"/>
    <w:rsid w:val="002A224A"/>
    <w:rsid w:val="002A2334"/>
    <w:rsid w:val="002A24D4"/>
    <w:rsid w:val="002A2BDD"/>
    <w:rsid w:val="002A3463"/>
    <w:rsid w:val="002A43E3"/>
    <w:rsid w:val="002A4439"/>
    <w:rsid w:val="002A52A1"/>
    <w:rsid w:val="002A55F8"/>
    <w:rsid w:val="002A60EC"/>
    <w:rsid w:val="002A7AAA"/>
    <w:rsid w:val="002A7D36"/>
    <w:rsid w:val="002B031F"/>
    <w:rsid w:val="002B0D1F"/>
    <w:rsid w:val="002B172E"/>
    <w:rsid w:val="002B2F42"/>
    <w:rsid w:val="002B3021"/>
    <w:rsid w:val="002B314F"/>
    <w:rsid w:val="002B3CC0"/>
    <w:rsid w:val="002B405D"/>
    <w:rsid w:val="002C03AE"/>
    <w:rsid w:val="002C06AD"/>
    <w:rsid w:val="002C12BD"/>
    <w:rsid w:val="002C28F5"/>
    <w:rsid w:val="002C2F5D"/>
    <w:rsid w:val="002C3DDF"/>
    <w:rsid w:val="002C470C"/>
    <w:rsid w:val="002C5C1D"/>
    <w:rsid w:val="002C5DC5"/>
    <w:rsid w:val="002D184A"/>
    <w:rsid w:val="002D1A7A"/>
    <w:rsid w:val="002D3EFF"/>
    <w:rsid w:val="002D5936"/>
    <w:rsid w:val="002E4AC8"/>
    <w:rsid w:val="002E500C"/>
    <w:rsid w:val="002E50DC"/>
    <w:rsid w:val="002E5558"/>
    <w:rsid w:val="002E56F1"/>
    <w:rsid w:val="002E66B7"/>
    <w:rsid w:val="002E6F85"/>
    <w:rsid w:val="002E7800"/>
    <w:rsid w:val="002F139F"/>
    <w:rsid w:val="002F2B34"/>
    <w:rsid w:val="002F3580"/>
    <w:rsid w:val="002F6E13"/>
    <w:rsid w:val="00300E2A"/>
    <w:rsid w:val="00301565"/>
    <w:rsid w:val="00301580"/>
    <w:rsid w:val="00302386"/>
    <w:rsid w:val="00303C1C"/>
    <w:rsid w:val="00304EB4"/>
    <w:rsid w:val="00304EB8"/>
    <w:rsid w:val="00305086"/>
    <w:rsid w:val="00307972"/>
    <w:rsid w:val="003105E6"/>
    <w:rsid w:val="003113C9"/>
    <w:rsid w:val="003116E0"/>
    <w:rsid w:val="00313DD2"/>
    <w:rsid w:val="00314360"/>
    <w:rsid w:val="00314390"/>
    <w:rsid w:val="0031796A"/>
    <w:rsid w:val="0032241E"/>
    <w:rsid w:val="0032279D"/>
    <w:rsid w:val="0032392F"/>
    <w:rsid w:val="00323A46"/>
    <w:rsid w:val="003243FB"/>
    <w:rsid w:val="00324925"/>
    <w:rsid w:val="003252E6"/>
    <w:rsid w:val="00325BE7"/>
    <w:rsid w:val="00326445"/>
    <w:rsid w:val="003266D7"/>
    <w:rsid w:val="00327945"/>
    <w:rsid w:val="00327956"/>
    <w:rsid w:val="00331365"/>
    <w:rsid w:val="00331F2D"/>
    <w:rsid w:val="003351ED"/>
    <w:rsid w:val="00335A60"/>
    <w:rsid w:val="003368A4"/>
    <w:rsid w:val="00336C17"/>
    <w:rsid w:val="00337A33"/>
    <w:rsid w:val="003406B5"/>
    <w:rsid w:val="00342F18"/>
    <w:rsid w:val="00345226"/>
    <w:rsid w:val="00350952"/>
    <w:rsid w:val="00354840"/>
    <w:rsid w:val="00357C8A"/>
    <w:rsid w:val="00361BB8"/>
    <w:rsid w:val="00363C49"/>
    <w:rsid w:val="003651F3"/>
    <w:rsid w:val="003710C4"/>
    <w:rsid w:val="003725A5"/>
    <w:rsid w:val="0037429B"/>
    <w:rsid w:val="00374528"/>
    <w:rsid w:val="003746A7"/>
    <w:rsid w:val="00376FAF"/>
    <w:rsid w:val="0037710D"/>
    <w:rsid w:val="00380E13"/>
    <w:rsid w:val="0038119A"/>
    <w:rsid w:val="00381407"/>
    <w:rsid w:val="003820AC"/>
    <w:rsid w:val="00382457"/>
    <w:rsid w:val="00382FC3"/>
    <w:rsid w:val="00383DD7"/>
    <w:rsid w:val="00385257"/>
    <w:rsid w:val="0038536F"/>
    <w:rsid w:val="00385F96"/>
    <w:rsid w:val="00387C98"/>
    <w:rsid w:val="00390BFC"/>
    <w:rsid w:val="00393639"/>
    <w:rsid w:val="00395FA0"/>
    <w:rsid w:val="003968EE"/>
    <w:rsid w:val="00397E78"/>
    <w:rsid w:val="003A1CF7"/>
    <w:rsid w:val="003A1D90"/>
    <w:rsid w:val="003A2283"/>
    <w:rsid w:val="003A2E39"/>
    <w:rsid w:val="003A3A1A"/>
    <w:rsid w:val="003A3B97"/>
    <w:rsid w:val="003A51DD"/>
    <w:rsid w:val="003A5B69"/>
    <w:rsid w:val="003A6788"/>
    <w:rsid w:val="003A6C67"/>
    <w:rsid w:val="003B046B"/>
    <w:rsid w:val="003B3CFE"/>
    <w:rsid w:val="003B55C3"/>
    <w:rsid w:val="003B631B"/>
    <w:rsid w:val="003C1090"/>
    <w:rsid w:val="003C46A7"/>
    <w:rsid w:val="003C5B21"/>
    <w:rsid w:val="003C5E71"/>
    <w:rsid w:val="003C647B"/>
    <w:rsid w:val="003C7B33"/>
    <w:rsid w:val="003D06AB"/>
    <w:rsid w:val="003D08BE"/>
    <w:rsid w:val="003D2B3A"/>
    <w:rsid w:val="003D2EC3"/>
    <w:rsid w:val="003D3D2E"/>
    <w:rsid w:val="003D4E7B"/>
    <w:rsid w:val="003D4EF4"/>
    <w:rsid w:val="003D5855"/>
    <w:rsid w:val="003D7175"/>
    <w:rsid w:val="003D7242"/>
    <w:rsid w:val="003E0534"/>
    <w:rsid w:val="003E2525"/>
    <w:rsid w:val="003E2565"/>
    <w:rsid w:val="003E2756"/>
    <w:rsid w:val="003E30E3"/>
    <w:rsid w:val="003E623D"/>
    <w:rsid w:val="003E7062"/>
    <w:rsid w:val="003E7376"/>
    <w:rsid w:val="003E7953"/>
    <w:rsid w:val="003F0541"/>
    <w:rsid w:val="003F136F"/>
    <w:rsid w:val="003F30FB"/>
    <w:rsid w:val="003F4E6A"/>
    <w:rsid w:val="003F55E3"/>
    <w:rsid w:val="004005FB"/>
    <w:rsid w:val="00401BC2"/>
    <w:rsid w:val="00403838"/>
    <w:rsid w:val="00403E5C"/>
    <w:rsid w:val="00405292"/>
    <w:rsid w:val="004079EC"/>
    <w:rsid w:val="00411928"/>
    <w:rsid w:val="00411C86"/>
    <w:rsid w:val="00412B6E"/>
    <w:rsid w:val="00413DD2"/>
    <w:rsid w:val="004204CD"/>
    <w:rsid w:val="00420F07"/>
    <w:rsid w:val="00421EC1"/>
    <w:rsid w:val="0042216E"/>
    <w:rsid w:val="0042286B"/>
    <w:rsid w:val="00426489"/>
    <w:rsid w:val="00426B93"/>
    <w:rsid w:val="00427BC0"/>
    <w:rsid w:val="00427CF5"/>
    <w:rsid w:val="00427E84"/>
    <w:rsid w:val="00430945"/>
    <w:rsid w:val="00431B55"/>
    <w:rsid w:val="00432771"/>
    <w:rsid w:val="0043306F"/>
    <w:rsid w:val="004351B8"/>
    <w:rsid w:val="004356F4"/>
    <w:rsid w:val="00435BFD"/>
    <w:rsid w:val="00435E94"/>
    <w:rsid w:val="004368FE"/>
    <w:rsid w:val="00440E00"/>
    <w:rsid w:val="00444E60"/>
    <w:rsid w:val="004454C1"/>
    <w:rsid w:val="004463B3"/>
    <w:rsid w:val="00447AF3"/>
    <w:rsid w:val="00452B64"/>
    <w:rsid w:val="00454571"/>
    <w:rsid w:val="0045533D"/>
    <w:rsid w:val="004555AC"/>
    <w:rsid w:val="004566AC"/>
    <w:rsid w:val="00456D95"/>
    <w:rsid w:val="00457B37"/>
    <w:rsid w:val="004612A8"/>
    <w:rsid w:val="00464E4F"/>
    <w:rsid w:val="00465678"/>
    <w:rsid w:val="00465D7A"/>
    <w:rsid w:val="00466259"/>
    <w:rsid w:val="00466A78"/>
    <w:rsid w:val="00466B10"/>
    <w:rsid w:val="00466D54"/>
    <w:rsid w:val="0046786D"/>
    <w:rsid w:val="00472A49"/>
    <w:rsid w:val="00473CD8"/>
    <w:rsid w:val="004746F2"/>
    <w:rsid w:val="00474CDD"/>
    <w:rsid w:val="0047552C"/>
    <w:rsid w:val="00475816"/>
    <w:rsid w:val="004774AC"/>
    <w:rsid w:val="00480997"/>
    <w:rsid w:val="00480CDD"/>
    <w:rsid w:val="00482C8F"/>
    <w:rsid w:val="0048648D"/>
    <w:rsid w:val="00490108"/>
    <w:rsid w:val="00490B53"/>
    <w:rsid w:val="004924B1"/>
    <w:rsid w:val="00493068"/>
    <w:rsid w:val="004939E8"/>
    <w:rsid w:val="00493D7E"/>
    <w:rsid w:val="00494AAD"/>
    <w:rsid w:val="004965C5"/>
    <w:rsid w:val="004967D9"/>
    <w:rsid w:val="004A1A9C"/>
    <w:rsid w:val="004A2127"/>
    <w:rsid w:val="004A2E96"/>
    <w:rsid w:val="004A2EA2"/>
    <w:rsid w:val="004A494A"/>
    <w:rsid w:val="004A65C6"/>
    <w:rsid w:val="004B0614"/>
    <w:rsid w:val="004B0B70"/>
    <w:rsid w:val="004B14F3"/>
    <w:rsid w:val="004B201E"/>
    <w:rsid w:val="004B2160"/>
    <w:rsid w:val="004B34E0"/>
    <w:rsid w:val="004B6DF7"/>
    <w:rsid w:val="004B7455"/>
    <w:rsid w:val="004B7E06"/>
    <w:rsid w:val="004C0677"/>
    <w:rsid w:val="004C0BC3"/>
    <w:rsid w:val="004C1290"/>
    <w:rsid w:val="004C163A"/>
    <w:rsid w:val="004C2C18"/>
    <w:rsid w:val="004C34CC"/>
    <w:rsid w:val="004C4941"/>
    <w:rsid w:val="004C4BD2"/>
    <w:rsid w:val="004C5198"/>
    <w:rsid w:val="004C5224"/>
    <w:rsid w:val="004C579D"/>
    <w:rsid w:val="004C6AF3"/>
    <w:rsid w:val="004C6D31"/>
    <w:rsid w:val="004C7238"/>
    <w:rsid w:val="004C7EB1"/>
    <w:rsid w:val="004D2221"/>
    <w:rsid w:val="004D5465"/>
    <w:rsid w:val="004D6E1D"/>
    <w:rsid w:val="004E00FB"/>
    <w:rsid w:val="004E0A01"/>
    <w:rsid w:val="004E134F"/>
    <w:rsid w:val="004E1E97"/>
    <w:rsid w:val="004E29C4"/>
    <w:rsid w:val="004E3782"/>
    <w:rsid w:val="004E3DB9"/>
    <w:rsid w:val="004F0FAF"/>
    <w:rsid w:val="004F205E"/>
    <w:rsid w:val="004F2323"/>
    <w:rsid w:val="004F511E"/>
    <w:rsid w:val="004F6259"/>
    <w:rsid w:val="004F797A"/>
    <w:rsid w:val="004F7A0A"/>
    <w:rsid w:val="00500CC6"/>
    <w:rsid w:val="00500FB4"/>
    <w:rsid w:val="0050281A"/>
    <w:rsid w:val="005033D5"/>
    <w:rsid w:val="00503EA9"/>
    <w:rsid w:val="0050560B"/>
    <w:rsid w:val="0050591F"/>
    <w:rsid w:val="00505AE2"/>
    <w:rsid w:val="00506162"/>
    <w:rsid w:val="005069C2"/>
    <w:rsid w:val="00506F21"/>
    <w:rsid w:val="00507E8F"/>
    <w:rsid w:val="005110DE"/>
    <w:rsid w:val="00512134"/>
    <w:rsid w:val="005129CF"/>
    <w:rsid w:val="00514828"/>
    <w:rsid w:val="00515035"/>
    <w:rsid w:val="00515EFC"/>
    <w:rsid w:val="0051715D"/>
    <w:rsid w:val="00517425"/>
    <w:rsid w:val="0051755D"/>
    <w:rsid w:val="005203F0"/>
    <w:rsid w:val="00520DE1"/>
    <w:rsid w:val="00521FFA"/>
    <w:rsid w:val="0052310E"/>
    <w:rsid w:val="00526770"/>
    <w:rsid w:val="00526D2E"/>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479D6"/>
    <w:rsid w:val="0055066F"/>
    <w:rsid w:val="00551E20"/>
    <w:rsid w:val="005527B3"/>
    <w:rsid w:val="005540C6"/>
    <w:rsid w:val="00554F89"/>
    <w:rsid w:val="00554FBE"/>
    <w:rsid w:val="005551D5"/>
    <w:rsid w:val="00555682"/>
    <w:rsid w:val="005557F2"/>
    <w:rsid w:val="0056189F"/>
    <w:rsid w:val="00561AEC"/>
    <w:rsid w:val="00562016"/>
    <w:rsid w:val="0056353F"/>
    <w:rsid w:val="00564E77"/>
    <w:rsid w:val="0056717A"/>
    <w:rsid w:val="00567254"/>
    <w:rsid w:val="00571EDB"/>
    <w:rsid w:val="00571F33"/>
    <w:rsid w:val="00572534"/>
    <w:rsid w:val="0057460F"/>
    <w:rsid w:val="00576FCA"/>
    <w:rsid w:val="00577E80"/>
    <w:rsid w:val="00580290"/>
    <w:rsid w:val="00580B60"/>
    <w:rsid w:val="005818ED"/>
    <w:rsid w:val="0058244B"/>
    <w:rsid w:val="0058289F"/>
    <w:rsid w:val="00583323"/>
    <w:rsid w:val="00584741"/>
    <w:rsid w:val="00584C9E"/>
    <w:rsid w:val="005858C0"/>
    <w:rsid w:val="00585AC2"/>
    <w:rsid w:val="005868BE"/>
    <w:rsid w:val="0058762D"/>
    <w:rsid w:val="005901C0"/>
    <w:rsid w:val="00591126"/>
    <w:rsid w:val="00591589"/>
    <w:rsid w:val="00592938"/>
    <w:rsid w:val="00592FD3"/>
    <w:rsid w:val="00593E05"/>
    <w:rsid w:val="00594B65"/>
    <w:rsid w:val="005A4C62"/>
    <w:rsid w:val="005A7AB0"/>
    <w:rsid w:val="005B0099"/>
    <w:rsid w:val="005B182C"/>
    <w:rsid w:val="005B18B1"/>
    <w:rsid w:val="005B1969"/>
    <w:rsid w:val="005B4546"/>
    <w:rsid w:val="005B7D99"/>
    <w:rsid w:val="005C223C"/>
    <w:rsid w:val="005C26AC"/>
    <w:rsid w:val="005C36AF"/>
    <w:rsid w:val="005C39B2"/>
    <w:rsid w:val="005C44A9"/>
    <w:rsid w:val="005C5804"/>
    <w:rsid w:val="005C76CB"/>
    <w:rsid w:val="005C79D2"/>
    <w:rsid w:val="005C7E63"/>
    <w:rsid w:val="005D0849"/>
    <w:rsid w:val="005D5256"/>
    <w:rsid w:val="005D58CD"/>
    <w:rsid w:val="005D6CE2"/>
    <w:rsid w:val="005D7024"/>
    <w:rsid w:val="005E22C3"/>
    <w:rsid w:val="005E2BA7"/>
    <w:rsid w:val="005E2D09"/>
    <w:rsid w:val="005E2DA3"/>
    <w:rsid w:val="005E3431"/>
    <w:rsid w:val="005E3A15"/>
    <w:rsid w:val="005E5F8D"/>
    <w:rsid w:val="005E7A7E"/>
    <w:rsid w:val="005F17B7"/>
    <w:rsid w:val="005F4679"/>
    <w:rsid w:val="005F76A4"/>
    <w:rsid w:val="00600475"/>
    <w:rsid w:val="00600658"/>
    <w:rsid w:val="006017DC"/>
    <w:rsid w:val="00607046"/>
    <w:rsid w:val="00610601"/>
    <w:rsid w:val="006126D1"/>
    <w:rsid w:val="00612850"/>
    <w:rsid w:val="006133E6"/>
    <w:rsid w:val="00614292"/>
    <w:rsid w:val="00614D9F"/>
    <w:rsid w:val="006153CA"/>
    <w:rsid w:val="00615517"/>
    <w:rsid w:val="0061559D"/>
    <w:rsid w:val="00615EA1"/>
    <w:rsid w:val="00616349"/>
    <w:rsid w:val="006205E1"/>
    <w:rsid w:val="006227FA"/>
    <w:rsid w:val="00622ACE"/>
    <w:rsid w:val="00623089"/>
    <w:rsid w:val="00624DC1"/>
    <w:rsid w:val="00625F33"/>
    <w:rsid w:val="006265DD"/>
    <w:rsid w:val="0062716E"/>
    <w:rsid w:val="00630C12"/>
    <w:rsid w:val="0063296D"/>
    <w:rsid w:val="006361A7"/>
    <w:rsid w:val="0063774E"/>
    <w:rsid w:val="00640867"/>
    <w:rsid w:val="00641A72"/>
    <w:rsid w:val="006427EC"/>
    <w:rsid w:val="00642AC9"/>
    <w:rsid w:val="00643D9A"/>
    <w:rsid w:val="006456DE"/>
    <w:rsid w:val="00646B17"/>
    <w:rsid w:val="00646BFD"/>
    <w:rsid w:val="00647C25"/>
    <w:rsid w:val="00647E33"/>
    <w:rsid w:val="00650C06"/>
    <w:rsid w:val="00651BCF"/>
    <w:rsid w:val="0065333F"/>
    <w:rsid w:val="0065337C"/>
    <w:rsid w:val="006535A5"/>
    <w:rsid w:val="0065511D"/>
    <w:rsid w:val="00655F30"/>
    <w:rsid w:val="0065659E"/>
    <w:rsid w:val="0065772B"/>
    <w:rsid w:val="006607C0"/>
    <w:rsid w:val="00660E5C"/>
    <w:rsid w:val="00662A71"/>
    <w:rsid w:val="00664586"/>
    <w:rsid w:val="00664D0C"/>
    <w:rsid w:val="006655AB"/>
    <w:rsid w:val="0067061F"/>
    <w:rsid w:val="00672244"/>
    <w:rsid w:val="0067237A"/>
    <w:rsid w:val="00672E33"/>
    <w:rsid w:val="00673393"/>
    <w:rsid w:val="00674680"/>
    <w:rsid w:val="006766E4"/>
    <w:rsid w:val="00680AF4"/>
    <w:rsid w:val="006811DA"/>
    <w:rsid w:val="006815B3"/>
    <w:rsid w:val="006823D4"/>
    <w:rsid w:val="006832C9"/>
    <w:rsid w:val="00684B2F"/>
    <w:rsid w:val="006907D1"/>
    <w:rsid w:val="00690ED3"/>
    <w:rsid w:val="00691EA3"/>
    <w:rsid w:val="00691FA3"/>
    <w:rsid w:val="00692833"/>
    <w:rsid w:val="0069649E"/>
    <w:rsid w:val="00697E3E"/>
    <w:rsid w:val="006A05A1"/>
    <w:rsid w:val="006A097D"/>
    <w:rsid w:val="006A0E28"/>
    <w:rsid w:val="006A1EFB"/>
    <w:rsid w:val="006B2A2A"/>
    <w:rsid w:val="006B2AD4"/>
    <w:rsid w:val="006B5B3A"/>
    <w:rsid w:val="006B5F73"/>
    <w:rsid w:val="006B60D2"/>
    <w:rsid w:val="006B624A"/>
    <w:rsid w:val="006C1244"/>
    <w:rsid w:val="006C1C9B"/>
    <w:rsid w:val="006C21EF"/>
    <w:rsid w:val="006C2375"/>
    <w:rsid w:val="006D17C1"/>
    <w:rsid w:val="006D2E4C"/>
    <w:rsid w:val="006D4392"/>
    <w:rsid w:val="006D5BEB"/>
    <w:rsid w:val="006D638B"/>
    <w:rsid w:val="006D714F"/>
    <w:rsid w:val="006D72AD"/>
    <w:rsid w:val="006E020C"/>
    <w:rsid w:val="006E032D"/>
    <w:rsid w:val="006E0E03"/>
    <w:rsid w:val="006E154D"/>
    <w:rsid w:val="006E15D2"/>
    <w:rsid w:val="006E2EB4"/>
    <w:rsid w:val="006E3DF8"/>
    <w:rsid w:val="006E3F02"/>
    <w:rsid w:val="006E4036"/>
    <w:rsid w:val="006E4587"/>
    <w:rsid w:val="006E4B78"/>
    <w:rsid w:val="006F0D9B"/>
    <w:rsid w:val="006F23B7"/>
    <w:rsid w:val="006F4122"/>
    <w:rsid w:val="006F4D22"/>
    <w:rsid w:val="006F4FB4"/>
    <w:rsid w:val="006F64F9"/>
    <w:rsid w:val="006F6614"/>
    <w:rsid w:val="006F71F5"/>
    <w:rsid w:val="00701972"/>
    <w:rsid w:val="00702B55"/>
    <w:rsid w:val="00703613"/>
    <w:rsid w:val="00703B61"/>
    <w:rsid w:val="00704AFD"/>
    <w:rsid w:val="00705B36"/>
    <w:rsid w:val="00706ED0"/>
    <w:rsid w:val="0070718B"/>
    <w:rsid w:val="007079E3"/>
    <w:rsid w:val="00710F12"/>
    <w:rsid w:val="0071301E"/>
    <w:rsid w:val="00713DFF"/>
    <w:rsid w:val="00714551"/>
    <w:rsid w:val="007240E3"/>
    <w:rsid w:val="00727029"/>
    <w:rsid w:val="00727489"/>
    <w:rsid w:val="00730139"/>
    <w:rsid w:val="00731C28"/>
    <w:rsid w:val="00734353"/>
    <w:rsid w:val="00735431"/>
    <w:rsid w:val="00735F0F"/>
    <w:rsid w:val="007365A4"/>
    <w:rsid w:val="007415D5"/>
    <w:rsid w:val="00741F9E"/>
    <w:rsid w:val="00744DC1"/>
    <w:rsid w:val="00745077"/>
    <w:rsid w:val="00745139"/>
    <w:rsid w:val="00745D62"/>
    <w:rsid w:val="00746E36"/>
    <w:rsid w:val="00746F08"/>
    <w:rsid w:val="007516EA"/>
    <w:rsid w:val="00753F05"/>
    <w:rsid w:val="007541D7"/>
    <w:rsid w:val="007559CD"/>
    <w:rsid w:val="00756AA6"/>
    <w:rsid w:val="007614E7"/>
    <w:rsid w:val="00761CE7"/>
    <w:rsid w:val="00762980"/>
    <w:rsid w:val="0076550B"/>
    <w:rsid w:val="007655DB"/>
    <w:rsid w:val="00770249"/>
    <w:rsid w:val="00770E5C"/>
    <w:rsid w:val="007743B6"/>
    <w:rsid w:val="00775DC6"/>
    <w:rsid w:val="00775E02"/>
    <w:rsid w:val="007770A9"/>
    <w:rsid w:val="00777470"/>
    <w:rsid w:val="007775BB"/>
    <w:rsid w:val="00782799"/>
    <w:rsid w:val="00782B5F"/>
    <w:rsid w:val="00783691"/>
    <w:rsid w:val="00784E11"/>
    <w:rsid w:val="00787863"/>
    <w:rsid w:val="00787916"/>
    <w:rsid w:val="00790088"/>
    <w:rsid w:val="0079138B"/>
    <w:rsid w:val="00792229"/>
    <w:rsid w:val="00793A70"/>
    <w:rsid w:val="00794694"/>
    <w:rsid w:val="00794ECF"/>
    <w:rsid w:val="00797584"/>
    <w:rsid w:val="007A1276"/>
    <w:rsid w:val="007A2008"/>
    <w:rsid w:val="007A2397"/>
    <w:rsid w:val="007A3989"/>
    <w:rsid w:val="007A48B6"/>
    <w:rsid w:val="007A79A1"/>
    <w:rsid w:val="007A7D03"/>
    <w:rsid w:val="007B2B39"/>
    <w:rsid w:val="007B3399"/>
    <w:rsid w:val="007B38D4"/>
    <w:rsid w:val="007B7BAB"/>
    <w:rsid w:val="007C3178"/>
    <w:rsid w:val="007C579D"/>
    <w:rsid w:val="007C5C06"/>
    <w:rsid w:val="007C5FA4"/>
    <w:rsid w:val="007C65A2"/>
    <w:rsid w:val="007C6D94"/>
    <w:rsid w:val="007C7A3E"/>
    <w:rsid w:val="007D0BF8"/>
    <w:rsid w:val="007D0E00"/>
    <w:rsid w:val="007D0E0E"/>
    <w:rsid w:val="007D0E7A"/>
    <w:rsid w:val="007D0FF6"/>
    <w:rsid w:val="007D350A"/>
    <w:rsid w:val="007D3526"/>
    <w:rsid w:val="007D435E"/>
    <w:rsid w:val="007D50AF"/>
    <w:rsid w:val="007D512C"/>
    <w:rsid w:val="007E1FB7"/>
    <w:rsid w:val="007E22F7"/>
    <w:rsid w:val="007E583D"/>
    <w:rsid w:val="007E6561"/>
    <w:rsid w:val="007E67B2"/>
    <w:rsid w:val="007E6C3A"/>
    <w:rsid w:val="007E76F0"/>
    <w:rsid w:val="007E7B9A"/>
    <w:rsid w:val="007F132E"/>
    <w:rsid w:val="007F2C7C"/>
    <w:rsid w:val="007F3138"/>
    <w:rsid w:val="007F352D"/>
    <w:rsid w:val="007F6ACF"/>
    <w:rsid w:val="007F7343"/>
    <w:rsid w:val="00801A91"/>
    <w:rsid w:val="00802073"/>
    <w:rsid w:val="008022ED"/>
    <w:rsid w:val="008040B5"/>
    <w:rsid w:val="008049EE"/>
    <w:rsid w:val="008069C2"/>
    <w:rsid w:val="0080720D"/>
    <w:rsid w:val="00807684"/>
    <w:rsid w:val="00807A5F"/>
    <w:rsid w:val="00810947"/>
    <w:rsid w:val="00811940"/>
    <w:rsid w:val="00812132"/>
    <w:rsid w:val="00812768"/>
    <w:rsid w:val="00814D1A"/>
    <w:rsid w:val="0082054B"/>
    <w:rsid w:val="00824BB4"/>
    <w:rsid w:val="008253DE"/>
    <w:rsid w:val="00826D51"/>
    <w:rsid w:val="00830CA5"/>
    <w:rsid w:val="00830DE7"/>
    <w:rsid w:val="00832C6E"/>
    <w:rsid w:val="00832DAC"/>
    <w:rsid w:val="00832E94"/>
    <w:rsid w:val="00833867"/>
    <w:rsid w:val="008351DC"/>
    <w:rsid w:val="00836932"/>
    <w:rsid w:val="00840647"/>
    <w:rsid w:val="00843C2D"/>
    <w:rsid w:val="0084468F"/>
    <w:rsid w:val="008451EE"/>
    <w:rsid w:val="00845815"/>
    <w:rsid w:val="00845D43"/>
    <w:rsid w:val="008469DE"/>
    <w:rsid w:val="00846FB4"/>
    <w:rsid w:val="008473DC"/>
    <w:rsid w:val="00850026"/>
    <w:rsid w:val="00851EDC"/>
    <w:rsid w:val="008530E7"/>
    <w:rsid w:val="0085330C"/>
    <w:rsid w:val="008578B3"/>
    <w:rsid w:val="00857DB3"/>
    <w:rsid w:val="00860019"/>
    <w:rsid w:val="00860558"/>
    <w:rsid w:val="00860B90"/>
    <w:rsid w:val="0086236B"/>
    <w:rsid w:val="008633F8"/>
    <w:rsid w:val="00863E8B"/>
    <w:rsid w:val="008705C9"/>
    <w:rsid w:val="00871199"/>
    <w:rsid w:val="008716C4"/>
    <w:rsid w:val="00871E97"/>
    <w:rsid w:val="00871ED4"/>
    <w:rsid w:val="0087202C"/>
    <w:rsid w:val="00872DD8"/>
    <w:rsid w:val="00873BAD"/>
    <w:rsid w:val="008743B4"/>
    <w:rsid w:val="00877440"/>
    <w:rsid w:val="0088020A"/>
    <w:rsid w:val="00881990"/>
    <w:rsid w:val="00882495"/>
    <w:rsid w:val="00883516"/>
    <w:rsid w:val="00883765"/>
    <w:rsid w:val="0088460A"/>
    <w:rsid w:val="00885ED1"/>
    <w:rsid w:val="00886A24"/>
    <w:rsid w:val="008909CA"/>
    <w:rsid w:val="00890DC5"/>
    <w:rsid w:val="0089123A"/>
    <w:rsid w:val="00891566"/>
    <w:rsid w:val="00893B6B"/>
    <w:rsid w:val="0089556E"/>
    <w:rsid w:val="00896E67"/>
    <w:rsid w:val="008978A8"/>
    <w:rsid w:val="008A2571"/>
    <w:rsid w:val="008A666D"/>
    <w:rsid w:val="008A6704"/>
    <w:rsid w:val="008B0EF4"/>
    <w:rsid w:val="008B4A01"/>
    <w:rsid w:val="008B54EB"/>
    <w:rsid w:val="008B655F"/>
    <w:rsid w:val="008B65BF"/>
    <w:rsid w:val="008B6E38"/>
    <w:rsid w:val="008B6F98"/>
    <w:rsid w:val="008B7081"/>
    <w:rsid w:val="008C007E"/>
    <w:rsid w:val="008C1BCD"/>
    <w:rsid w:val="008C1DA8"/>
    <w:rsid w:val="008C1F10"/>
    <w:rsid w:val="008C204D"/>
    <w:rsid w:val="008C30D8"/>
    <w:rsid w:val="008C32F0"/>
    <w:rsid w:val="008C4A49"/>
    <w:rsid w:val="008C51C9"/>
    <w:rsid w:val="008C6D98"/>
    <w:rsid w:val="008C7433"/>
    <w:rsid w:val="008C78C1"/>
    <w:rsid w:val="008C7A5F"/>
    <w:rsid w:val="008C7E7B"/>
    <w:rsid w:val="008D05AD"/>
    <w:rsid w:val="008D06EA"/>
    <w:rsid w:val="008D1C68"/>
    <w:rsid w:val="008D2FD3"/>
    <w:rsid w:val="008D70A1"/>
    <w:rsid w:val="008D73EA"/>
    <w:rsid w:val="008D7635"/>
    <w:rsid w:val="008D79B1"/>
    <w:rsid w:val="008E0126"/>
    <w:rsid w:val="008E2805"/>
    <w:rsid w:val="008E4D3B"/>
    <w:rsid w:val="008E4F1E"/>
    <w:rsid w:val="008E63CD"/>
    <w:rsid w:val="008E7280"/>
    <w:rsid w:val="008E73AA"/>
    <w:rsid w:val="008F0347"/>
    <w:rsid w:val="008F393A"/>
    <w:rsid w:val="008F3FB7"/>
    <w:rsid w:val="008F4BEF"/>
    <w:rsid w:val="008F5079"/>
    <w:rsid w:val="008F5888"/>
    <w:rsid w:val="008F5B2C"/>
    <w:rsid w:val="008F6F0D"/>
    <w:rsid w:val="008F76D4"/>
    <w:rsid w:val="00900676"/>
    <w:rsid w:val="009014D9"/>
    <w:rsid w:val="00903DBE"/>
    <w:rsid w:val="00903FDA"/>
    <w:rsid w:val="009051B3"/>
    <w:rsid w:val="009055CF"/>
    <w:rsid w:val="00906770"/>
    <w:rsid w:val="00906E56"/>
    <w:rsid w:val="00907616"/>
    <w:rsid w:val="00911A36"/>
    <w:rsid w:val="00915045"/>
    <w:rsid w:val="00916BDB"/>
    <w:rsid w:val="00916DDB"/>
    <w:rsid w:val="0092258C"/>
    <w:rsid w:val="009241D0"/>
    <w:rsid w:val="009263E6"/>
    <w:rsid w:val="009277F6"/>
    <w:rsid w:val="009301BD"/>
    <w:rsid w:val="0093102A"/>
    <w:rsid w:val="00931772"/>
    <w:rsid w:val="00931B37"/>
    <w:rsid w:val="00932808"/>
    <w:rsid w:val="00937954"/>
    <w:rsid w:val="009403D7"/>
    <w:rsid w:val="00940449"/>
    <w:rsid w:val="009429BA"/>
    <w:rsid w:val="00942E36"/>
    <w:rsid w:val="00944547"/>
    <w:rsid w:val="00947B4B"/>
    <w:rsid w:val="00947DEB"/>
    <w:rsid w:val="00952A1E"/>
    <w:rsid w:val="00952CB1"/>
    <w:rsid w:val="009534CF"/>
    <w:rsid w:val="009549B9"/>
    <w:rsid w:val="009578D2"/>
    <w:rsid w:val="00966F6E"/>
    <w:rsid w:val="00972D53"/>
    <w:rsid w:val="00973E66"/>
    <w:rsid w:val="00975E0F"/>
    <w:rsid w:val="00980293"/>
    <w:rsid w:val="00980BB8"/>
    <w:rsid w:val="009815E5"/>
    <w:rsid w:val="009825E6"/>
    <w:rsid w:val="00982C4E"/>
    <w:rsid w:val="0098384D"/>
    <w:rsid w:val="00983C9A"/>
    <w:rsid w:val="009844E0"/>
    <w:rsid w:val="00986EC6"/>
    <w:rsid w:val="00990111"/>
    <w:rsid w:val="009912DF"/>
    <w:rsid w:val="0099150E"/>
    <w:rsid w:val="0099282E"/>
    <w:rsid w:val="0099291E"/>
    <w:rsid w:val="009931E7"/>
    <w:rsid w:val="00993EAC"/>
    <w:rsid w:val="009960EC"/>
    <w:rsid w:val="00997C23"/>
    <w:rsid w:val="009A02B7"/>
    <w:rsid w:val="009A0A09"/>
    <w:rsid w:val="009A0CD9"/>
    <w:rsid w:val="009A0DD6"/>
    <w:rsid w:val="009A6C1E"/>
    <w:rsid w:val="009B1E81"/>
    <w:rsid w:val="009B1FC6"/>
    <w:rsid w:val="009B550C"/>
    <w:rsid w:val="009B7434"/>
    <w:rsid w:val="009B7884"/>
    <w:rsid w:val="009C014B"/>
    <w:rsid w:val="009C1341"/>
    <w:rsid w:val="009C1934"/>
    <w:rsid w:val="009C2C5A"/>
    <w:rsid w:val="009C2ECF"/>
    <w:rsid w:val="009C47DF"/>
    <w:rsid w:val="009C5DDD"/>
    <w:rsid w:val="009D14F4"/>
    <w:rsid w:val="009D3AE1"/>
    <w:rsid w:val="009D71C5"/>
    <w:rsid w:val="009E0729"/>
    <w:rsid w:val="009E1B6D"/>
    <w:rsid w:val="009E1CE0"/>
    <w:rsid w:val="009E4AEE"/>
    <w:rsid w:val="009F3870"/>
    <w:rsid w:val="009F3FD1"/>
    <w:rsid w:val="009F5118"/>
    <w:rsid w:val="00A0070D"/>
    <w:rsid w:val="00A01108"/>
    <w:rsid w:val="00A01CA4"/>
    <w:rsid w:val="00A03286"/>
    <w:rsid w:val="00A0353B"/>
    <w:rsid w:val="00A057ED"/>
    <w:rsid w:val="00A06257"/>
    <w:rsid w:val="00A070A8"/>
    <w:rsid w:val="00A12017"/>
    <w:rsid w:val="00A136E6"/>
    <w:rsid w:val="00A137D7"/>
    <w:rsid w:val="00A13C02"/>
    <w:rsid w:val="00A1408B"/>
    <w:rsid w:val="00A14ED1"/>
    <w:rsid w:val="00A1692E"/>
    <w:rsid w:val="00A1788F"/>
    <w:rsid w:val="00A20D04"/>
    <w:rsid w:val="00A21CF2"/>
    <w:rsid w:val="00A21DB8"/>
    <w:rsid w:val="00A221B8"/>
    <w:rsid w:val="00A226A2"/>
    <w:rsid w:val="00A232B4"/>
    <w:rsid w:val="00A233A9"/>
    <w:rsid w:val="00A240E2"/>
    <w:rsid w:val="00A2603B"/>
    <w:rsid w:val="00A31941"/>
    <w:rsid w:val="00A32B86"/>
    <w:rsid w:val="00A32F41"/>
    <w:rsid w:val="00A3315F"/>
    <w:rsid w:val="00A33377"/>
    <w:rsid w:val="00A3413A"/>
    <w:rsid w:val="00A35AF2"/>
    <w:rsid w:val="00A3649A"/>
    <w:rsid w:val="00A40B6A"/>
    <w:rsid w:val="00A40C2A"/>
    <w:rsid w:val="00A41A9C"/>
    <w:rsid w:val="00A43230"/>
    <w:rsid w:val="00A4427D"/>
    <w:rsid w:val="00A456F6"/>
    <w:rsid w:val="00A45B1C"/>
    <w:rsid w:val="00A511F5"/>
    <w:rsid w:val="00A52154"/>
    <w:rsid w:val="00A53CD1"/>
    <w:rsid w:val="00A53F9D"/>
    <w:rsid w:val="00A544E1"/>
    <w:rsid w:val="00A54F2F"/>
    <w:rsid w:val="00A55202"/>
    <w:rsid w:val="00A6274A"/>
    <w:rsid w:val="00A62C7C"/>
    <w:rsid w:val="00A6312B"/>
    <w:rsid w:val="00A65703"/>
    <w:rsid w:val="00A660B1"/>
    <w:rsid w:val="00A71122"/>
    <w:rsid w:val="00A71CE1"/>
    <w:rsid w:val="00A72086"/>
    <w:rsid w:val="00A7310F"/>
    <w:rsid w:val="00A740A0"/>
    <w:rsid w:val="00A76F9D"/>
    <w:rsid w:val="00A779D9"/>
    <w:rsid w:val="00A82380"/>
    <w:rsid w:val="00A846CD"/>
    <w:rsid w:val="00A85AF3"/>
    <w:rsid w:val="00A907D7"/>
    <w:rsid w:val="00A90EEC"/>
    <w:rsid w:val="00A92B0C"/>
    <w:rsid w:val="00A935BA"/>
    <w:rsid w:val="00A93F55"/>
    <w:rsid w:val="00AA048D"/>
    <w:rsid w:val="00AA0DA8"/>
    <w:rsid w:val="00AA6957"/>
    <w:rsid w:val="00AA6E36"/>
    <w:rsid w:val="00AA7EAB"/>
    <w:rsid w:val="00AB00EC"/>
    <w:rsid w:val="00AB03BC"/>
    <w:rsid w:val="00AB0FBE"/>
    <w:rsid w:val="00AB1607"/>
    <w:rsid w:val="00AB30CC"/>
    <w:rsid w:val="00AB343B"/>
    <w:rsid w:val="00AB3689"/>
    <w:rsid w:val="00AB3CC9"/>
    <w:rsid w:val="00AB6275"/>
    <w:rsid w:val="00AB67AE"/>
    <w:rsid w:val="00AB6AAE"/>
    <w:rsid w:val="00AB794A"/>
    <w:rsid w:val="00AC03BD"/>
    <w:rsid w:val="00AC2890"/>
    <w:rsid w:val="00AC2C77"/>
    <w:rsid w:val="00AC3583"/>
    <w:rsid w:val="00AC4126"/>
    <w:rsid w:val="00AC470E"/>
    <w:rsid w:val="00AD05A8"/>
    <w:rsid w:val="00AD4BF1"/>
    <w:rsid w:val="00AD5648"/>
    <w:rsid w:val="00AD746B"/>
    <w:rsid w:val="00AE159A"/>
    <w:rsid w:val="00AE2C60"/>
    <w:rsid w:val="00AE44DA"/>
    <w:rsid w:val="00AE46A4"/>
    <w:rsid w:val="00AE4A38"/>
    <w:rsid w:val="00AE4B9F"/>
    <w:rsid w:val="00AE6803"/>
    <w:rsid w:val="00AE6D0F"/>
    <w:rsid w:val="00AE7D25"/>
    <w:rsid w:val="00AF04E6"/>
    <w:rsid w:val="00AF1F68"/>
    <w:rsid w:val="00AF1F85"/>
    <w:rsid w:val="00AF3D75"/>
    <w:rsid w:val="00AF6C7B"/>
    <w:rsid w:val="00AF7445"/>
    <w:rsid w:val="00AF7E3C"/>
    <w:rsid w:val="00B00D66"/>
    <w:rsid w:val="00B030B8"/>
    <w:rsid w:val="00B1094B"/>
    <w:rsid w:val="00B115CC"/>
    <w:rsid w:val="00B11CC9"/>
    <w:rsid w:val="00B132DE"/>
    <w:rsid w:val="00B13FE3"/>
    <w:rsid w:val="00B16CE7"/>
    <w:rsid w:val="00B2072B"/>
    <w:rsid w:val="00B235FE"/>
    <w:rsid w:val="00B24A46"/>
    <w:rsid w:val="00B25EF9"/>
    <w:rsid w:val="00B26139"/>
    <w:rsid w:val="00B2633A"/>
    <w:rsid w:val="00B26A0D"/>
    <w:rsid w:val="00B301A8"/>
    <w:rsid w:val="00B301C8"/>
    <w:rsid w:val="00B3024E"/>
    <w:rsid w:val="00B32FB1"/>
    <w:rsid w:val="00B3360D"/>
    <w:rsid w:val="00B3374D"/>
    <w:rsid w:val="00B36A42"/>
    <w:rsid w:val="00B37A75"/>
    <w:rsid w:val="00B37A9D"/>
    <w:rsid w:val="00B40CF7"/>
    <w:rsid w:val="00B41998"/>
    <w:rsid w:val="00B44DE8"/>
    <w:rsid w:val="00B463E8"/>
    <w:rsid w:val="00B47205"/>
    <w:rsid w:val="00B50D66"/>
    <w:rsid w:val="00B52B12"/>
    <w:rsid w:val="00B56617"/>
    <w:rsid w:val="00B576DC"/>
    <w:rsid w:val="00B576F8"/>
    <w:rsid w:val="00B60333"/>
    <w:rsid w:val="00B6120D"/>
    <w:rsid w:val="00B62806"/>
    <w:rsid w:val="00B628BE"/>
    <w:rsid w:val="00B62B42"/>
    <w:rsid w:val="00B635F6"/>
    <w:rsid w:val="00B64060"/>
    <w:rsid w:val="00B64910"/>
    <w:rsid w:val="00B662EA"/>
    <w:rsid w:val="00B66469"/>
    <w:rsid w:val="00B66AFB"/>
    <w:rsid w:val="00B67319"/>
    <w:rsid w:val="00B67B45"/>
    <w:rsid w:val="00B67B81"/>
    <w:rsid w:val="00B70A63"/>
    <w:rsid w:val="00B72062"/>
    <w:rsid w:val="00B72A9E"/>
    <w:rsid w:val="00B730D1"/>
    <w:rsid w:val="00B74C03"/>
    <w:rsid w:val="00B753F2"/>
    <w:rsid w:val="00B76B4A"/>
    <w:rsid w:val="00B77951"/>
    <w:rsid w:val="00B81613"/>
    <w:rsid w:val="00B82A88"/>
    <w:rsid w:val="00B839E3"/>
    <w:rsid w:val="00B85878"/>
    <w:rsid w:val="00B85B0B"/>
    <w:rsid w:val="00B90E28"/>
    <w:rsid w:val="00B92740"/>
    <w:rsid w:val="00B92A1D"/>
    <w:rsid w:val="00B93CCE"/>
    <w:rsid w:val="00B97902"/>
    <w:rsid w:val="00BA0631"/>
    <w:rsid w:val="00BA0B37"/>
    <w:rsid w:val="00BA0E82"/>
    <w:rsid w:val="00BA2DFE"/>
    <w:rsid w:val="00BA3A8F"/>
    <w:rsid w:val="00BA6164"/>
    <w:rsid w:val="00BA66AF"/>
    <w:rsid w:val="00BA676D"/>
    <w:rsid w:val="00BA67CE"/>
    <w:rsid w:val="00BA6CAC"/>
    <w:rsid w:val="00BA784F"/>
    <w:rsid w:val="00BA7994"/>
    <w:rsid w:val="00BB1001"/>
    <w:rsid w:val="00BB1970"/>
    <w:rsid w:val="00BB4930"/>
    <w:rsid w:val="00BB6073"/>
    <w:rsid w:val="00BB70FB"/>
    <w:rsid w:val="00BC2797"/>
    <w:rsid w:val="00BC31C4"/>
    <w:rsid w:val="00BC33D2"/>
    <w:rsid w:val="00BC3AAC"/>
    <w:rsid w:val="00BC48B6"/>
    <w:rsid w:val="00BC52CA"/>
    <w:rsid w:val="00BC5560"/>
    <w:rsid w:val="00BC5B7B"/>
    <w:rsid w:val="00BC6058"/>
    <w:rsid w:val="00BD069B"/>
    <w:rsid w:val="00BD1053"/>
    <w:rsid w:val="00BD22FC"/>
    <w:rsid w:val="00BD318F"/>
    <w:rsid w:val="00BD463F"/>
    <w:rsid w:val="00BD5FF1"/>
    <w:rsid w:val="00BD65D9"/>
    <w:rsid w:val="00BE09C7"/>
    <w:rsid w:val="00BE128A"/>
    <w:rsid w:val="00BE2D6C"/>
    <w:rsid w:val="00BE3E93"/>
    <w:rsid w:val="00BE4C7A"/>
    <w:rsid w:val="00BE63E7"/>
    <w:rsid w:val="00BF0216"/>
    <w:rsid w:val="00BF035E"/>
    <w:rsid w:val="00BF0F50"/>
    <w:rsid w:val="00BF1333"/>
    <w:rsid w:val="00BF27F9"/>
    <w:rsid w:val="00BF30F2"/>
    <w:rsid w:val="00BF6281"/>
    <w:rsid w:val="00BF7046"/>
    <w:rsid w:val="00C0045E"/>
    <w:rsid w:val="00C00CE9"/>
    <w:rsid w:val="00C018CB"/>
    <w:rsid w:val="00C02D2C"/>
    <w:rsid w:val="00C0544D"/>
    <w:rsid w:val="00C05EED"/>
    <w:rsid w:val="00C05F51"/>
    <w:rsid w:val="00C076CC"/>
    <w:rsid w:val="00C10937"/>
    <w:rsid w:val="00C10C65"/>
    <w:rsid w:val="00C15127"/>
    <w:rsid w:val="00C1538E"/>
    <w:rsid w:val="00C16AE3"/>
    <w:rsid w:val="00C170E9"/>
    <w:rsid w:val="00C17673"/>
    <w:rsid w:val="00C2029D"/>
    <w:rsid w:val="00C22D65"/>
    <w:rsid w:val="00C23112"/>
    <w:rsid w:val="00C26798"/>
    <w:rsid w:val="00C274E7"/>
    <w:rsid w:val="00C27E95"/>
    <w:rsid w:val="00C30423"/>
    <w:rsid w:val="00C316E4"/>
    <w:rsid w:val="00C33E71"/>
    <w:rsid w:val="00C36D96"/>
    <w:rsid w:val="00C37E74"/>
    <w:rsid w:val="00C40AE9"/>
    <w:rsid w:val="00C42370"/>
    <w:rsid w:val="00C45EB3"/>
    <w:rsid w:val="00C46952"/>
    <w:rsid w:val="00C4698D"/>
    <w:rsid w:val="00C46991"/>
    <w:rsid w:val="00C46DCC"/>
    <w:rsid w:val="00C502F5"/>
    <w:rsid w:val="00C51C14"/>
    <w:rsid w:val="00C5293E"/>
    <w:rsid w:val="00C5340A"/>
    <w:rsid w:val="00C54A2F"/>
    <w:rsid w:val="00C557CE"/>
    <w:rsid w:val="00C55A3C"/>
    <w:rsid w:val="00C56545"/>
    <w:rsid w:val="00C601F8"/>
    <w:rsid w:val="00C62267"/>
    <w:rsid w:val="00C63B38"/>
    <w:rsid w:val="00C644DF"/>
    <w:rsid w:val="00C65595"/>
    <w:rsid w:val="00C65F52"/>
    <w:rsid w:val="00C70939"/>
    <w:rsid w:val="00C70FCF"/>
    <w:rsid w:val="00C738C0"/>
    <w:rsid w:val="00C76BE7"/>
    <w:rsid w:val="00C77AAF"/>
    <w:rsid w:val="00C8006A"/>
    <w:rsid w:val="00C80B42"/>
    <w:rsid w:val="00C80B52"/>
    <w:rsid w:val="00C80CDB"/>
    <w:rsid w:val="00C81975"/>
    <w:rsid w:val="00C81D79"/>
    <w:rsid w:val="00C81EE5"/>
    <w:rsid w:val="00C81F8A"/>
    <w:rsid w:val="00C84318"/>
    <w:rsid w:val="00C843FF"/>
    <w:rsid w:val="00C84C1B"/>
    <w:rsid w:val="00C85627"/>
    <w:rsid w:val="00C8597B"/>
    <w:rsid w:val="00C85DEB"/>
    <w:rsid w:val="00C934DD"/>
    <w:rsid w:val="00C938F5"/>
    <w:rsid w:val="00C95166"/>
    <w:rsid w:val="00C95E00"/>
    <w:rsid w:val="00C977BF"/>
    <w:rsid w:val="00CA04E6"/>
    <w:rsid w:val="00CA0657"/>
    <w:rsid w:val="00CA1038"/>
    <w:rsid w:val="00CA1BE2"/>
    <w:rsid w:val="00CA265B"/>
    <w:rsid w:val="00CA2818"/>
    <w:rsid w:val="00CA2D09"/>
    <w:rsid w:val="00CA40D1"/>
    <w:rsid w:val="00CA48A3"/>
    <w:rsid w:val="00CA7698"/>
    <w:rsid w:val="00CA7967"/>
    <w:rsid w:val="00CB0EC8"/>
    <w:rsid w:val="00CB3DDA"/>
    <w:rsid w:val="00CB4D43"/>
    <w:rsid w:val="00CB50FB"/>
    <w:rsid w:val="00CB727E"/>
    <w:rsid w:val="00CC1874"/>
    <w:rsid w:val="00CC1B77"/>
    <w:rsid w:val="00CC2C83"/>
    <w:rsid w:val="00CC4F2E"/>
    <w:rsid w:val="00CC5461"/>
    <w:rsid w:val="00CC5BDB"/>
    <w:rsid w:val="00CC7E40"/>
    <w:rsid w:val="00CD0D1C"/>
    <w:rsid w:val="00CD3264"/>
    <w:rsid w:val="00CD38E8"/>
    <w:rsid w:val="00CD3C9B"/>
    <w:rsid w:val="00CD6846"/>
    <w:rsid w:val="00CD6C4D"/>
    <w:rsid w:val="00CD6F58"/>
    <w:rsid w:val="00CE001E"/>
    <w:rsid w:val="00CE11F5"/>
    <w:rsid w:val="00CE3091"/>
    <w:rsid w:val="00CE4C68"/>
    <w:rsid w:val="00CE626E"/>
    <w:rsid w:val="00CF264F"/>
    <w:rsid w:val="00CF267D"/>
    <w:rsid w:val="00CF26F9"/>
    <w:rsid w:val="00CF4548"/>
    <w:rsid w:val="00CF6A84"/>
    <w:rsid w:val="00D013C4"/>
    <w:rsid w:val="00D018F6"/>
    <w:rsid w:val="00D03CC7"/>
    <w:rsid w:val="00D06877"/>
    <w:rsid w:val="00D078A7"/>
    <w:rsid w:val="00D07B39"/>
    <w:rsid w:val="00D10A7A"/>
    <w:rsid w:val="00D111D7"/>
    <w:rsid w:val="00D1123B"/>
    <w:rsid w:val="00D127D0"/>
    <w:rsid w:val="00D12821"/>
    <w:rsid w:val="00D12DD9"/>
    <w:rsid w:val="00D1505E"/>
    <w:rsid w:val="00D1685E"/>
    <w:rsid w:val="00D174F1"/>
    <w:rsid w:val="00D17A4C"/>
    <w:rsid w:val="00D17D80"/>
    <w:rsid w:val="00D212BA"/>
    <w:rsid w:val="00D22277"/>
    <w:rsid w:val="00D224B4"/>
    <w:rsid w:val="00D22978"/>
    <w:rsid w:val="00D23249"/>
    <w:rsid w:val="00D23DDF"/>
    <w:rsid w:val="00D244EA"/>
    <w:rsid w:val="00D24FC0"/>
    <w:rsid w:val="00D25CB5"/>
    <w:rsid w:val="00D2625F"/>
    <w:rsid w:val="00D26651"/>
    <w:rsid w:val="00D26DBA"/>
    <w:rsid w:val="00D27465"/>
    <w:rsid w:val="00D310E9"/>
    <w:rsid w:val="00D32460"/>
    <w:rsid w:val="00D341EE"/>
    <w:rsid w:val="00D351DA"/>
    <w:rsid w:val="00D37E67"/>
    <w:rsid w:val="00D412F4"/>
    <w:rsid w:val="00D41BE0"/>
    <w:rsid w:val="00D43CD2"/>
    <w:rsid w:val="00D43EC7"/>
    <w:rsid w:val="00D466CB"/>
    <w:rsid w:val="00D47FAB"/>
    <w:rsid w:val="00D50972"/>
    <w:rsid w:val="00D52587"/>
    <w:rsid w:val="00D52A9D"/>
    <w:rsid w:val="00D550CC"/>
    <w:rsid w:val="00D55E4D"/>
    <w:rsid w:val="00D5638B"/>
    <w:rsid w:val="00D5659C"/>
    <w:rsid w:val="00D57774"/>
    <w:rsid w:val="00D6234D"/>
    <w:rsid w:val="00D6406A"/>
    <w:rsid w:val="00D65221"/>
    <w:rsid w:val="00D660A6"/>
    <w:rsid w:val="00D7014D"/>
    <w:rsid w:val="00D72279"/>
    <w:rsid w:val="00D73BBF"/>
    <w:rsid w:val="00D740D3"/>
    <w:rsid w:val="00D74C6D"/>
    <w:rsid w:val="00D80420"/>
    <w:rsid w:val="00D806A2"/>
    <w:rsid w:val="00D8209F"/>
    <w:rsid w:val="00D82E0A"/>
    <w:rsid w:val="00D842A2"/>
    <w:rsid w:val="00D845E5"/>
    <w:rsid w:val="00D84715"/>
    <w:rsid w:val="00D868C2"/>
    <w:rsid w:val="00D914DA"/>
    <w:rsid w:val="00D92D08"/>
    <w:rsid w:val="00D94028"/>
    <w:rsid w:val="00D94061"/>
    <w:rsid w:val="00D940CE"/>
    <w:rsid w:val="00D94E67"/>
    <w:rsid w:val="00D96F24"/>
    <w:rsid w:val="00D9767A"/>
    <w:rsid w:val="00DA0301"/>
    <w:rsid w:val="00DA349D"/>
    <w:rsid w:val="00DA36F3"/>
    <w:rsid w:val="00DA42E4"/>
    <w:rsid w:val="00DA44E2"/>
    <w:rsid w:val="00DA61BE"/>
    <w:rsid w:val="00DB2A03"/>
    <w:rsid w:val="00DB3018"/>
    <w:rsid w:val="00DC0492"/>
    <w:rsid w:val="00DC10EB"/>
    <w:rsid w:val="00DC1A52"/>
    <w:rsid w:val="00DC4814"/>
    <w:rsid w:val="00DC5E63"/>
    <w:rsid w:val="00DC6306"/>
    <w:rsid w:val="00DC6393"/>
    <w:rsid w:val="00DD08C1"/>
    <w:rsid w:val="00DD0975"/>
    <w:rsid w:val="00DD13AF"/>
    <w:rsid w:val="00DD23CE"/>
    <w:rsid w:val="00DD2723"/>
    <w:rsid w:val="00DD2B4F"/>
    <w:rsid w:val="00DD4E80"/>
    <w:rsid w:val="00DD4E81"/>
    <w:rsid w:val="00DD5BBA"/>
    <w:rsid w:val="00DE1057"/>
    <w:rsid w:val="00DE10B9"/>
    <w:rsid w:val="00DE165B"/>
    <w:rsid w:val="00DE31BD"/>
    <w:rsid w:val="00DE4A15"/>
    <w:rsid w:val="00DE4E78"/>
    <w:rsid w:val="00DE5EA4"/>
    <w:rsid w:val="00DF001C"/>
    <w:rsid w:val="00DF2A13"/>
    <w:rsid w:val="00DF2A7B"/>
    <w:rsid w:val="00DF3C0E"/>
    <w:rsid w:val="00DF4CBA"/>
    <w:rsid w:val="00E00620"/>
    <w:rsid w:val="00E0135A"/>
    <w:rsid w:val="00E0236D"/>
    <w:rsid w:val="00E0650E"/>
    <w:rsid w:val="00E12E8D"/>
    <w:rsid w:val="00E14D6A"/>
    <w:rsid w:val="00E174D1"/>
    <w:rsid w:val="00E20148"/>
    <w:rsid w:val="00E202E5"/>
    <w:rsid w:val="00E2071A"/>
    <w:rsid w:val="00E20A0A"/>
    <w:rsid w:val="00E24AB3"/>
    <w:rsid w:val="00E24AE9"/>
    <w:rsid w:val="00E26466"/>
    <w:rsid w:val="00E30AD7"/>
    <w:rsid w:val="00E325D7"/>
    <w:rsid w:val="00E337B1"/>
    <w:rsid w:val="00E3405F"/>
    <w:rsid w:val="00E3483D"/>
    <w:rsid w:val="00E34A32"/>
    <w:rsid w:val="00E34F9A"/>
    <w:rsid w:val="00E35125"/>
    <w:rsid w:val="00E3512A"/>
    <w:rsid w:val="00E353AC"/>
    <w:rsid w:val="00E41EED"/>
    <w:rsid w:val="00E428B4"/>
    <w:rsid w:val="00E42C27"/>
    <w:rsid w:val="00E43A80"/>
    <w:rsid w:val="00E44298"/>
    <w:rsid w:val="00E44727"/>
    <w:rsid w:val="00E50A78"/>
    <w:rsid w:val="00E51522"/>
    <w:rsid w:val="00E51C57"/>
    <w:rsid w:val="00E524E4"/>
    <w:rsid w:val="00E528C1"/>
    <w:rsid w:val="00E52CB9"/>
    <w:rsid w:val="00E5589F"/>
    <w:rsid w:val="00E55DB7"/>
    <w:rsid w:val="00E55E67"/>
    <w:rsid w:val="00E571CE"/>
    <w:rsid w:val="00E60223"/>
    <w:rsid w:val="00E6032F"/>
    <w:rsid w:val="00E607DD"/>
    <w:rsid w:val="00E60815"/>
    <w:rsid w:val="00E60F5B"/>
    <w:rsid w:val="00E62CB5"/>
    <w:rsid w:val="00E63F71"/>
    <w:rsid w:val="00E6407F"/>
    <w:rsid w:val="00E64F6F"/>
    <w:rsid w:val="00E65E78"/>
    <w:rsid w:val="00E7050D"/>
    <w:rsid w:val="00E71738"/>
    <w:rsid w:val="00E71AAC"/>
    <w:rsid w:val="00E71DC0"/>
    <w:rsid w:val="00E73103"/>
    <w:rsid w:val="00E75BED"/>
    <w:rsid w:val="00E762AD"/>
    <w:rsid w:val="00E81C94"/>
    <w:rsid w:val="00E834B4"/>
    <w:rsid w:val="00E84F19"/>
    <w:rsid w:val="00E85AAE"/>
    <w:rsid w:val="00E87CD4"/>
    <w:rsid w:val="00E9077F"/>
    <w:rsid w:val="00E915E6"/>
    <w:rsid w:val="00E91F36"/>
    <w:rsid w:val="00E927E8"/>
    <w:rsid w:val="00E93E6C"/>
    <w:rsid w:val="00E947B0"/>
    <w:rsid w:val="00E9519C"/>
    <w:rsid w:val="00E95869"/>
    <w:rsid w:val="00E96075"/>
    <w:rsid w:val="00E975B3"/>
    <w:rsid w:val="00EA018E"/>
    <w:rsid w:val="00EA09C5"/>
    <w:rsid w:val="00EA114E"/>
    <w:rsid w:val="00EA2330"/>
    <w:rsid w:val="00EA23C7"/>
    <w:rsid w:val="00EA352D"/>
    <w:rsid w:val="00EA37BD"/>
    <w:rsid w:val="00EA7C52"/>
    <w:rsid w:val="00EA7CEE"/>
    <w:rsid w:val="00EA7F75"/>
    <w:rsid w:val="00EB0FA6"/>
    <w:rsid w:val="00EB18EE"/>
    <w:rsid w:val="00EB1A0B"/>
    <w:rsid w:val="00EB1DA8"/>
    <w:rsid w:val="00EB321B"/>
    <w:rsid w:val="00EB535B"/>
    <w:rsid w:val="00EB53F2"/>
    <w:rsid w:val="00EB7F5A"/>
    <w:rsid w:val="00EC041B"/>
    <w:rsid w:val="00EC0649"/>
    <w:rsid w:val="00EC06FD"/>
    <w:rsid w:val="00EC0737"/>
    <w:rsid w:val="00EC0E4D"/>
    <w:rsid w:val="00EC2CAC"/>
    <w:rsid w:val="00EC3B41"/>
    <w:rsid w:val="00EC4A80"/>
    <w:rsid w:val="00EC5B49"/>
    <w:rsid w:val="00ED02B0"/>
    <w:rsid w:val="00ED1FE7"/>
    <w:rsid w:val="00ED2678"/>
    <w:rsid w:val="00ED30F0"/>
    <w:rsid w:val="00ED35CF"/>
    <w:rsid w:val="00ED3A6B"/>
    <w:rsid w:val="00ED3C02"/>
    <w:rsid w:val="00ED6924"/>
    <w:rsid w:val="00ED79A6"/>
    <w:rsid w:val="00ED7F1A"/>
    <w:rsid w:val="00EE0E04"/>
    <w:rsid w:val="00EE23D5"/>
    <w:rsid w:val="00EE28D5"/>
    <w:rsid w:val="00EE29D1"/>
    <w:rsid w:val="00EE3B80"/>
    <w:rsid w:val="00EE4D48"/>
    <w:rsid w:val="00EE5259"/>
    <w:rsid w:val="00EE52FA"/>
    <w:rsid w:val="00EE6967"/>
    <w:rsid w:val="00EE74C6"/>
    <w:rsid w:val="00EE77C9"/>
    <w:rsid w:val="00EE7AC7"/>
    <w:rsid w:val="00EF1EE9"/>
    <w:rsid w:val="00EF235E"/>
    <w:rsid w:val="00EF26A2"/>
    <w:rsid w:val="00EF554D"/>
    <w:rsid w:val="00EF7615"/>
    <w:rsid w:val="00F00F42"/>
    <w:rsid w:val="00F01DAC"/>
    <w:rsid w:val="00F02E13"/>
    <w:rsid w:val="00F05760"/>
    <w:rsid w:val="00F06210"/>
    <w:rsid w:val="00F06D69"/>
    <w:rsid w:val="00F07EEB"/>
    <w:rsid w:val="00F114D9"/>
    <w:rsid w:val="00F1632B"/>
    <w:rsid w:val="00F20964"/>
    <w:rsid w:val="00F23274"/>
    <w:rsid w:val="00F235A0"/>
    <w:rsid w:val="00F23E8D"/>
    <w:rsid w:val="00F3022F"/>
    <w:rsid w:val="00F32613"/>
    <w:rsid w:val="00F33198"/>
    <w:rsid w:val="00F34C94"/>
    <w:rsid w:val="00F35609"/>
    <w:rsid w:val="00F35A95"/>
    <w:rsid w:val="00F37579"/>
    <w:rsid w:val="00F37E90"/>
    <w:rsid w:val="00F40655"/>
    <w:rsid w:val="00F42A63"/>
    <w:rsid w:val="00F43D7C"/>
    <w:rsid w:val="00F44723"/>
    <w:rsid w:val="00F44DDB"/>
    <w:rsid w:val="00F466C9"/>
    <w:rsid w:val="00F50809"/>
    <w:rsid w:val="00F5375C"/>
    <w:rsid w:val="00F54C37"/>
    <w:rsid w:val="00F56A0B"/>
    <w:rsid w:val="00F57594"/>
    <w:rsid w:val="00F57F31"/>
    <w:rsid w:val="00F60575"/>
    <w:rsid w:val="00F60763"/>
    <w:rsid w:val="00F60B62"/>
    <w:rsid w:val="00F61E98"/>
    <w:rsid w:val="00F62676"/>
    <w:rsid w:val="00F6460D"/>
    <w:rsid w:val="00F65724"/>
    <w:rsid w:val="00F65A00"/>
    <w:rsid w:val="00F65A23"/>
    <w:rsid w:val="00F660C0"/>
    <w:rsid w:val="00F663F7"/>
    <w:rsid w:val="00F764A2"/>
    <w:rsid w:val="00F765CB"/>
    <w:rsid w:val="00F775E9"/>
    <w:rsid w:val="00F80ACE"/>
    <w:rsid w:val="00F80F67"/>
    <w:rsid w:val="00F8182E"/>
    <w:rsid w:val="00F836EA"/>
    <w:rsid w:val="00F83DB2"/>
    <w:rsid w:val="00F84EBA"/>
    <w:rsid w:val="00F8548E"/>
    <w:rsid w:val="00F85729"/>
    <w:rsid w:val="00F85785"/>
    <w:rsid w:val="00F85CA2"/>
    <w:rsid w:val="00F869CA"/>
    <w:rsid w:val="00F87187"/>
    <w:rsid w:val="00F87678"/>
    <w:rsid w:val="00F87E93"/>
    <w:rsid w:val="00F9019D"/>
    <w:rsid w:val="00F917A0"/>
    <w:rsid w:val="00F919D1"/>
    <w:rsid w:val="00F91CE2"/>
    <w:rsid w:val="00F934B3"/>
    <w:rsid w:val="00F935C4"/>
    <w:rsid w:val="00F93AB7"/>
    <w:rsid w:val="00F93F3C"/>
    <w:rsid w:val="00F944CC"/>
    <w:rsid w:val="00F9538C"/>
    <w:rsid w:val="00F96AF1"/>
    <w:rsid w:val="00F9719F"/>
    <w:rsid w:val="00FA175F"/>
    <w:rsid w:val="00FA1F40"/>
    <w:rsid w:val="00FA2663"/>
    <w:rsid w:val="00FA3434"/>
    <w:rsid w:val="00FA3CD6"/>
    <w:rsid w:val="00FA48B1"/>
    <w:rsid w:val="00FA4F4C"/>
    <w:rsid w:val="00FA5AF6"/>
    <w:rsid w:val="00FB18F5"/>
    <w:rsid w:val="00FB1B17"/>
    <w:rsid w:val="00FB2119"/>
    <w:rsid w:val="00FB3383"/>
    <w:rsid w:val="00FB3907"/>
    <w:rsid w:val="00FB6280"/>
    <w:rsid w:val="00FB6BDF"/>
    <w:rsid w:val="00FB6E7F"/>
    <w:rsid w:val="00FC2297"/>
    <w:rsid w:val="00FC3122"/>
    <w:rsid w:val="00FC37AF"/>
    <w:rsid w:val="00FC3906"/>
    <w:rsid w:val="00FC3C0F"/>
    <w:rsid w:val="00FC4FAF"/>
    <w:rsid w:val="00FC521A"/>
    <w:rsid w:val="00FC6924"/>
    <w:rsid w:val="00FD096E"/>
    <w:rsid w:val="00FD26E6"/>
    <w:rsid w:val="00FD7A64"/>
    <w:rsid w:val="00FE0709"/>
    <w:rsid w:val="00FE136D"/>
    <w:rsid w:val="00FE145E"/>
    <w:rsid w:val="00FE2D4E"/>
    <w:rsid w:val="00FE31E6"/>
    <w:rsid w:val="00FE39C3"/>
    <w:rsid w:val="00FF0979"/>
    <w:rsid w:val="00FF098D"/>
    <w:rsid w:val="00FF271F"/>
    <w:rsid w:val="00FF284E"/>
    <w:rsid w:val="00FF315C"/>
    <w:rsid w:val="00FF3D2C"/>
    <w:rsid w:val="00FF3EF9"/>
    <w:rsid w:val="00FF3F63"/>
    <w:rsid w:val="00FF4F1A"/>
    <w:rsid w:val="00FF5369"/>
    <w:rsid w:val="00FF71BF"/>
    <w:rsid w:val="00FF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BAA064B3-1B3F-4D2A-9709-9DC2C9C0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uiPriority w:val="22"/>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uiPriority w:val="20"/>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customStyle="1" w:styleId="paragraph">
    <w:name w:val="paragraph"/>
    <w:basedOn w:val="Normal"/>
    <w:rsid w:val="00D914DA"/>
    <w:pPr>
      <w:spacing w:before="100" w:beforeAutospacing="1" w:after="100" w:afterAutospacing="1"/>
    </w:pPr>
    <w:rPr>
      <w:sz w:val="24"/>
      <w:szCs w:val="24"/>
    </w:rPr>
  </w:style>
  <w:style w:type="character" w:customStyle="1" w:styleId="normaltextrun">
    <w:name w:val="normaltextrun"/>
    <w:basedOn w:val="DefaultParagraphFont"/>
    <w:rsid w:val="00D914DA"/>
  </w:style>
  <w:style w:type="character" w:customStyle="1" w:styleId="eop">
    <w:name w:val="eop"/>
    <w:basedOn w:val="DefaultParagraphFont"/>
    <w:rsid w:val="00D914DA"/>
  </w:style>
  <w:style w:type="character" w:customStyle="1" w:styleId="spellingerror">
    <w:name w:val="spellingerror"/>
    <w:basedOn w:val="DefaultParagraphFont"/>
    <w:rsid w:val="00D9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01">
      <w:bodyDiv w:val="1"/>
      <w:marLeft w:val="0"/>
      <w:marRight w:val="0"/>
      <w:marTop w:val="0"/>
      <w:marBottom w:val="0"/>
      <w:divBdr>
        <w:top w:val="none" w:sz="0" w:space="0" w:color="auto"/>
        <w:left w:val="none" w:sz="0" w:space="0" w:color="auto"/>
        <w:bottom w:val="none" w:sz="0" w:space="0" w:color="auto"/>
        <w:right w:val="none" w:sz="0" w:space="0" w:color="auto"/>
      </w:divBdr>
    </w:div>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37777893">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822">
      <w:bodyDiv w:val="1"/>
      <w:marLeft w:val="0"/>
      <w:marRight w:val="0"/>
      <w:marTop w:val="0"/>
      <w:marBottom w:val="0"/>
      <w:divBdr>
        <w:top w:val="none" w:sz="0" w:space="0" w:color="auto"/>
        <w:left w:val="none" w:sz="0" w:space="0" w:color="auto"/>
        <w:bottom w:val="none" w:sz="0" w:space="0" w:color="auto"/>
        <w:right w:val="none" w:sz="0" w:space="0" w:color="auto"/>
      </w:divBdr>
      <w:divsChild>
        <w:div w:id="1397975408">
          <w:marLeft w:val="0"/>
          <w:marRight w:val="0"/>
          <w:marTop w:val="0"/>
          <w:marBottom w:val="0"/>
          <w:divBdr>
            <w:top w:val="none" w:sz="0" w:space="0" w:color="auto"/>
            <w:left w:val="none" w:sz="0" w:space="0" w:color="auto"/>
            <w:bottom w:val="none" w:sz="0" w:space="0" w:color="auto"/>
            <w:right w:val="none" w:sz="0" w:space="0" w:color="auto"/>
          </w:divBdr>
          <w:divsChild>
            <w:div w:id="927735832">
              <w:marLeft w:val="0"/>
              <w:marRight w:val="0"/>
              <w:marTop w:val="0"/>
              <w:marBottom w:val="0"/>
              <w:divBdr>
                <w:top w:val="none" w:sz="0" w:space="0" w:color="auto"/>
                <w:left w:val="none" w:sz="0" w:space="0" w:color="auto"/>
                <w:bottom w:val="none" w:sz="0" w:space="0" w:color="auto"/>
                <w:right w:val="none" w:sz="0" w:space="0" w:color="auto"/>
              </w:divBdr>
              <w:divsChild>
                <w:div w:id="736900038">
                  <w:marLeft w:val="0"/>
                  <w:marRight w:val="0"/>
                  <w:marTop w:val="0"/>
                  <w:marBottom w:val="0"/>
                  <w:divBdr>
                    <w:top w:val="none" w:sz="0" w:space="0" w:color="auto"/>
                    <w:left w:val="none" w:sz="0" w:space="0" w:color="auto"/>
                    <w:bottom w:val="none" w:sz="0" w:space="0" w:color="auto"/>
                    <w:right w:val="none" w:sz="0" w:space="0" w:color="auto"/>
                  </w:divBdr>
                  <w:divsChild>
                    <w:div w:id="244388219">
                      <w:marLeft w:val="0"/>
                      <w:marRight w:val="0"/>
                      <w:marTop w:val="0"/>
                      <w:marBottom w:val="0"/>
                      <w:divBdr>
                        <w:top w:val="none" w:sz="0" w:space="0" w:color="auto"/>
                        <w:left w:val="none" w:sz="0" w:space="0" w:color="auto"/>
                        <w:bottom w:val="none" w:sz="0" w:space="0" w:color="auto"/>
                        <w:right w:val="none" w:sz="0" w:space="0" w:color="auto"/>
                      </w:divBdr>
                      <w:divsChild>
                        <w:div w:id="827671016">
                          <w:marLeft w:val="0"/>
                          <w:marRight w:val="0"/>
                          <w:marTop w:val="0"/>
                          <w:marBottom w:val="0"/>
                          <w:divBdr>
                            <w:top w:val="none" w:sz="0" w:space="0" w:color="auto"/>
                            <w:left w:val="none" w:sz="0" w:space="0" w:color="auto"/>
                            <w:bottom w:val="none" w:sz="0" w:space="0" w:color="auto"/>
                            <w:right w:val="none" w:sz="0" w:space="0" w:color="auto"/>
                          </w:divBdr>
                          <w:divsChild>
                            <w:div w:id="600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458">
      <w:bodyDiv w:val="1"/>
      <w:marLeft w:val="0"/>
      <w:marRight w:val="0"/>
      <w:marTop w:val="0"/>
      <w:marBottom w:val="0"/>
      <w:divBdr>
        <w:top w:val="none" w:sz="0" w:space="0" w:color="auto"/>
        <w:left w:val="none" w:sz="0" w:space="0" w:color="auto"/>
        <w:bottom w:val="none" w:sz="0" w:space="0" w:color="auto"/>
        <w:right w:val="none" w:sz="0" w:space="0" w:color="auto"/>
      </w:divBdr>
    </w:div>
    <w:div w:id="208609762">
      <w:bodyDiv w:val="1"/>
      <w:marLeft w:val="0"/>
      <w:marRight w:val="0"/>
      <w:marTop w:val="0"/>
      <w:marBottom w:val="0"/>
      <w:divBdr>
        <w:top w:val="none" w:sz="0" w:space="0" w:color="auto"/>
        <w:left w:val="none" w:sz="0" w:space="0" w:color="auto"/>
        <w:bottom w:val="none" w:sz="0" w:space="0" w:color="auto"/>
        <w:right w:val="none" w:sz="0" w:space="0" w:color="auto"/>
      </w:divBdr>
      <w:divsChild>
        <w:div w:id="1803963641">
          <w:marLeft w:val="0"/>
          <w:marRight w:val="0"/>
          <w:marTop w:val="0"/>
          <w:marBottom w:val="0"/>
          <w:divBdr>
            <w:top w:val="none" w:sz="0" w:space="0" w:color="auto"/>
            <w:left w:val="none" w:sz="0" w:space="0" w:color="auto"/>
            <w:bottom w:val="none" w:sz="0" w:space="0" w:color="auto"/>
            <w:right w:val="none" w:sz="0" w:space="0" w:color="auto"/>
          </w:divBdr>
          <w:divsChild>
            <w:div w:id="661783054">
              <w:marLeft w:val="0"/>
              <w:marRight w:val="0"/>
              <w:marTop w:val="0"/>
              <w:marBottom w:val="0"/>
              <w:divBdr>
                <w:top w:val="none" w:sz="0" w:space="0" w:color="auto"/>
                <w:left w:val="none" w:sz="0" w:space="0" w:color="auto"/>
                <w:bottom w:val="none" w:sz="0" w:space="0" w:color="auto"/>
                <w:right w:val="none" w:sz="0" w:space="0" w:color="auto"/>
              </w:divBdr>
              <w:divsChild>
                <w:div w:id="744182153">
                  <w:marLeft w:val="0"/>
                  <w:marRight w:val="0"/>
                  <w:marTop w:val="0"/>
                  <w:marBottom w:val="0"/>
                  <w:divBdr>
                    <w:top w:val="none" w:sz="0" w:space="0" w:color="auto"/>
                    <w:left w:val="none" w:sz="0" w:space="0" w:color="auto"/>
                    <w:bottom w:val="none" w:sz="0" w:space="0" w:color="auto"/>
                    <w:right w:val="none" w:sz="0" w:space="0" w:color="auto"/>
                  </w:divBdr>
                  <w:divsChild>
                    <w:div w:id="1498813125">
                      <w:marLeft w:val="0"/>
                      <w:marRight w:val="0"/>
                      <w:marTop w:val="0"/>
                      <w:marBottom w:val="0"/>
                      <w:divBdr>
                        <w:top w:val="none" w:sz="0" w:space="0" w:color="auto"/>
                        <w:left w:val="none" w:sz="0" w:space="0" w:color="auto"/>
                        <w:bottom w:val="none" w:sz="0" w:space="0" w:color="auto"/>
                        <w:right w:val="none" w:sz="0" w:space="0" w:color="auto"/>
                      </w:divBdr>
                      <w:divsChild>
                        <w:div w:id="438334157">
                          <w:marLeft w:val="0"/>
                          <w:marRight w:val="0"/>
                          <w:marTop w:val="0"/>
                          <w:marBottom w:val="0"/>
                          <w:divBdr>
                            <w:top w:val="none" w:sz="0" w:space="0" w:color="auto"/>
                            <w:left w:val="none" w:sz="0" w:space="0" w:color="auto"/>
                            <w:bottom w:val="none" w:sz="0" w:space="0" w:color="auto"/>
                            <w:right w:val="none" w:sz="0" w:space="0" w:color="auto"/>
                          </w:divBdr>
                          <w:divsChild>
                            <w:div w:id="1369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78804723">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8523">
      <w:bodyDiv w:val="1"/>
      <w:marLeft w:val="0"/>
      <w:marRight w:val="0"/>
      <w:marTop w:val="0"/>
      <w:marBottom w:val="0"/>
      <w:divBdr>
        <w:top w:val="none" w:sz="0" w:space="0" w:color="auto"/>
        <w:left w:val="none" w:sz="0" w:space="0" w:color="auto"/>
        <w:bottom w:val="none" w:sz="0" w:space="0" w:color="auto"/>
        <w:right w:val="none" w:sz="0" w:space="0" w:color="auto"/>
      </w:divBdr>
      <w:divsChild>
        <w:div w:id="751242988">
          <w:marLeft w:val="0"/>
          <w:marRight w:val="0"/>
          <w:marTop w:val="0"/>
          <w:marBottom w:val="0"/>
          <w:divBdr>
            <w:top w:val="none" w:sz="0" w:space="0" w:color="auto"/>
            <w:left w:val="none" w:sz="0" w:space="0" w:color="auto"/>
            <w:bottom w:val="none" w:sz="0" w:space="0" w:color="auto"/>
            <w:right w:val="none" w:sz="0" w:space="0" w:color="auto"/>
          </w:divBdr>
          <w:divsChild>
            <w:div w:id="757094194">
              <w:marLeft w:val="0"/>
              <w:marRight w:val="0"/>
              <w:marTop w:val="0"/>
              <w:marBottom w:val="0"/>
              <w:divBdr>
                <w:top w:val="none" w:sz="0" w:space="0" w:color="auto"/>
                <w:left w:val="none" w:sz="0" w:space="0" w:color="auto"/>
                <w:bottom w:val="none" w:sz="0" w:space="0" w:color="auto"/>
                <w:right w:val="none" w:sz="0" w:space="0" w:color="auto"/>
              </w:divBdr>
              <w:divsChild>
                <w:div w:id="1919709677">
                  <w:marLeft w:val="0"/>
                  <w:marRight w:val="0"/>
                  <w:marTop w:val="0"/>
                  <w:marBottom w:val="0"/>
                  <w:divBdr>
                    <w:top w:val="none" w:sz="0" w:space="0" w:color="auto"/>
                    <w:left w:val="none" w:sz="0" w:space="0" w:color="auto"/>
                    <w:bottom w:val="none" w:sz="0" w:space="0" w:color="auto"/>
                    <w:right w:val="none" w:sz="0" w:space="0" w:color="auto"/>
                  </w:divBdr>
                  <w:divsChild>
                    <w:div w:id="120075007">
                      <w:marLeft w:val="0"/>
                      <w:marRight w:val="0"/>
                      <w:marTop w:val="0"/>
                      <w:marBottom w:val="0"/>
                      <w:divBdr>
                        <w:top w:val="none" w:sz="0" w:space="0" w:color="auto"/>
                        <w:left w:val="none" w:sz="0" w:space="0" w:color="auto"/>
                        <w:bottom w:val="none" w:sz="0" w:space="0" w:color="auto"/>
                        <w:right w:val="none" w:sz="0" w:space="0" w:color="auto"/>
                      </w:divBdr>
                      <w:divsChild>
                        <w:div w:id="1287084959">
                          <w:marLeft w:val="0"/>
                          <w:marRight w:val="0"/>
                          <w:marTop w:val="0"/>
                          <w:marBottom w:val="0"/>
                          <w:divBdr>
                            <w:top w:val="none" w:sz="0" w:space="0" w:color="auto"/>
                            <w:left w:val="none" w:sz="0" w:space="0" w:color="auto"/>
                            <w:bottom w:val="none" w:sz="0" w:space="0" w:color="auto"/>
                            <w:right w:val="none" w:sz="0" w:space="0" w:color="auto"/>
                          </w:divBdr>
                          <w:divsChild>
                            <w:div w:id="5262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33916671">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373819099">
      <w:bodyDiv w:val="1"/>
      <w:marLeft w:val="0"/>
      <w:marRight w:val="0"/>
      <w:marTop w:val="0"/>
      <w:marBottom w:val="0"/>
      <w:divBdr>
        <w:top w:val="none" w:sz="0" w:space="0" w:color="auto"/>
        <w:left w:val="none" w:sz="0" w:space="0" w:color="auto"/>
        <w:bottom w:val="none" w:sz="0" w:space="0" w:color="auto"/>
        <w:right w:val="none" w:sz="0" w:space="0" w:color="auto"/>
      </w:divBdr>
      <w:divsChild>
        <w:div w:id="2107385726">
          <w:marLeft w:val="0"/>
          <w:marRight w:val="0"/>
          <w:marTop w:val="0"/>
          <w:marBottom w:val="0"/>
          <w:divBdr>
            <w:top w:val="none" w:sz="0" w:space="0" w:color="auto"/>
            <w:left w:val="none" w:sz="0" w:space="0" w:color="auto"/>
            <w:bottom w:val="none" w:sz="0" w:space="0" w:color="auto"/>
            <w:right w:val="none" w:sz="0" w:space="0" w:color="auto"/>
          </w:divBdr>
          <w:divsChild>
            <w:div w:id="227083054">
              <w:marLeft w:val="0"/>
              <w:marRight w:val="0"/>
              <w:marTop w:val="0"/>
              <w:marBottom w:val="0"/>
              <w:divBdr>
                <w:top w:val="none" w:sz="0" w:space="0" w:color="auto"/>
                <w:left w:val="none" w:sz="0" w:space="0" w:color="auto"/>
                <w:bottom w:val="none" w:sz="0" w:space="0" w:color="auto"/>
                <w:right w:val="none" w:sz="0" w:space="0" w:color="auto"/>
              </w:divBdr>
              <w:divsChild>
                <w:div w:id="711080844">
                  <w:marLeft w:val="0"/>
                  <w:marRight w:val="0"/>
                  <w:marTop w:val="0"/>
                  <w:marBottom w:val="0"/>
                  <w:divBdr>
                    <w:top w:val="none" w:sz="0" w:space="0" w:color="auto"/>
                    <w:left w:val="none" w:sz="0" w:space="0" w:color="auto"/>
                    <w:bottom w:val="none" w:sz="0" w:space="0" w:color="auto"/>
                    <w:right w:val="none" w:sz="0" w:space="0" w:color="auto"/>
                  </w:divBdr>
                  <w:divsChild>
                    <w:div w:id="971325899">
                      <w:marLeft w:val="0"/>
                      <w:marRight w:val="0"/>
                      <w:marTop w:val="0"/>
                      <w:marBottom w:val="0"/>
                      <w:divBdr>
                        <w:top w:val="none" w:sz="0" w:space="0" w:color="auto"/>
                        <w:left w:val="none" w:sz="0" w:space="0" w:color="auto"/>
                        <w:bottom w:val="none" w:sz="0" w:space="0" w:color="auto"/>
                        <w:right w:val="none" w:sz="0" w:space="0" w:color="auto"/>
                      </w:divBdr>
                      <w:divsChild>
                        <w:div w:id="1848127866">
                          <w:marLeft w:val="0"/>
                          <w:marRight w:val="0"/>
                          <w:marTop w:val="0"/>
                          <w:marBottom w:val="0"/>
                          <w:divBdr>
                            <w:top w:val="none" w:sz="0" w:space="0" w:color="auto"/>
                            <w:left w:val="none" w:sz="0" w:space="0" w:color="auto"/>
                            <w:bottom w:val="none" w:sz="0" w:space="0" w:color="auto"/>
                            <w:right w:val="none" w:sz="0" w:space="0" w:color="auto"/>
                          </w:divBdr>
                          <w:divsChild>
                            <w:div w:id="12986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63045">
      <w:bodyDiv w:val="1"/>
      <w:marLeft w:val="0"/>
      <w:marRight w:val="0"/>
      <w:marTop w:val="0"/>
      <w:marBottom w:val="0"/>
      <w:divBdr>
        <w:top w:val="none" w:sz="0" w:space="0" w:color="auto"/>
        <w:left w:val="none" w:sz="0" w:space="0" w:color="auto"/>
        <w:bottom w:val="none" w:sz="0" w:space="0" w:color="auto"/>
        <w:right w:val="none" w:sz="0" w:space="0" w:color="auto"/>
      </w:divBdr>
      <w:divsChild>
        <w:div w:id="549390827">
          <w:marLeft w:val="0"/>
          <w:marRight w:val="0"/>
          <w:marTop w:val="0"/>
          <w:marBottom w:val="0"/>
          <w:divBdr>
            <w:top w:val="none" w:sz="0" w:space="0" w:color="auto"/>
            <w:left w:val="none" w:sz="0" w:space="0" w:color="auto"/>
            <w:bottom w:val="none" w:sz="0" w:space="0" w:color="auto"/>
            <w:right w:val="none" w:sz="0" w:space="0" w:color="auto"/>
          </w:divBdr>
          <w:divsChild>
            <w:div w:id="127212753">
              <w:marLeft w:val="0"/>
              <w:marRight w:val="0"/>
              <w:marTop w:val="0"/>
              <w:marBottom w:val="0"/>
              <w:divBdr>
                <w:top w:val="none" w:sz="0" w:space="0" w:color="auto"/>
                <w:left w:val="none" w:sz="0" w:space="0" w:color="auto"/>
                <w:bottom w:val="none" w:sz="0" w:space="0" w:color="auto"/>
                <w:right w:val="none" w:sz="0" w:space="0" w:color="auto"/>
              </w:divBdr>
              <w:divsChild>
                <w:div w:id="981538040">
                  <w:marLeft w:val="0"/>
                  <w:marRight w:val="0"/>
                  <w:marTop w:val="0"/>
                  <w:marBottom w:val="0"/>
                  <w:divBdr>
                    <w:top w:val="none" w:sz="0" w:space="0" w:color="auto"/>
                    <w:left w:val="none" w:sz="0" w:space="0" w:color="auto"/>
                    <w:bottom w:val="none" w:sz="0" w:space="0" w:color="auto"/>
                    <w:right w:val="none" w:sz="0" w:space="0" w:color="auto"/>
                  </w:divBdr>
                  <w:divsChild>
                    <w:div w:id="113066440">
                      <w:marLeft w:val="0"/>
                      <w:marRight w:val="0"/>
                      <w:marTop w:val="0"/>
                      <w:marBottom w:val="0"/>
                      <w:divBdr>
                        <w:top w:val="none" w:sz="0" w:space="0" w:color="auto"/>
                        <w:left w:val="none" w:sz="0" w:space="0" w:color="auto"/>
                        <w:bottom w:val="none" w:sz="0" w:space="0" w:color="auto"/>
                        <w:right w:val="none" w:sz="0" w:space="0" w:color="auto"/>
                      </w:divBdr>
                      <w:divsChild>
                        <w:div w:id="2019959937">
                          <w:marLeft w:val="0"/>
                          <w:marRight w:val="0"/>
                          <w:marTop w:val="0"/>
                          <w:marBottom w:val="0"/>
                          <w:divBdr>
                            <w:top w:val="none" w:sz="0" w:space="0" w:color="auto"/>
                            <w:left w:val="none" w:sz="0" w:space="0" w:color="auto"/>
                            <w:bottom w:val="none" w:sz="0" w:space="0" w:color="auto"/>
                            <w:right w:val="none" w:sz="0" w:space="0" w:color="auto"/>
                          </w:divBdr>
                          <w:divsChild>
                            <w:div w:id="1131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73031">
      <w:bodyDiv w:val="1"/>
      <w:marLeft w:val="0"/>
      <w:marRight w:val="0"/>
      <w:marTop w:val="0"/>
      <w:marBottom w:val="0"/>
      <w:divBdr>
        <w:top w:val="none" w:sz="0" w:space="0" w:color="auto"/>
        <w:left w:val="none" w:sz="0" w:space="0" w:color="auto"/>
        <w:bottom w:val="none" w:sz="0" w:space="0" w:color="auto"/>
        <w:right w:val="none" w:sz="0" w:space="0" w:color="auto"/>
      </w:divBdr>
      <w:divsChild>
        <w:div w:id="133841253">
          <w:marLeft w:val="0"/>
          <w:marRight w:val="0"/>
          <w:marTop w:val="0"/>
          <w:marBottom w:val="0"/>
          <w:divBdr>
            <w:top w:val="none" w:sz="0" w:space="0" w:color="auto"/>
            <w:left w:val="none" w:sz="0" w:space="0" w:color="auto"/>
            <w:bottom w:val="none" w:sz="0" w:space="0" w:color="auto"/>
            <w:right w:val="none" w:sz="0" w:space="0" w:color="auto"/>
          </w:divBdr>
          <w:divsChild>
            <w:div w:id="1503397748">
              <w:marLeft w:val="0"/>
              <w:marRight w:val="0"/>
              <w:marTop w:val="0"/>
              <w:marBottom w:val="0"/>
              <w:divBdr>
                <w:top w:val="none" w:sz="0" w:space="0" w:color="auto"/>
                <w:left w:val="none" w:sz="0" w:space="0" w:color="auto"/>
                <w:bottom w:val="none" w:sz="0" w:space="0" w:color="auto"/>
                <w:right w:val="none" w:sz="0" w:space="0" w:color="auto"/>
              </w:divBdr>
              <w:divsChild>
                <w:div w:id="1597596641">
                  <w:marLeft w:val="0"/>
                  <w:marRight w:val="0"/>
                  <w:marTop w:val="0"/>
                  <w:marBottom w:val="0"/>
                  <w:divBdr>
                    <w:top w:val="none" w:sz="0" w:space="0" w:color="auto"/>
                    <w:left w:val="none" w:sz="0" w:space="0" w:color="auto"/>
                    <w:bottom w:val="none" w:sz="0" w:space="0" w:color="auto"/>
                    <w:right w:val="none" w:sz="0" w:space="0" w:color="auto"/>
                  </w:divBdr>
                  <w:divsChild>
                    <w:div w:id="13177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6401">
          <w:marLeft w:val="0"/>
          <w:marRight w:val="0"/>
          <w:marTop w:val="0"/>
          <w:marBottom w:val="0"/>
          <w:divBdr>
            <w:top w:val="none" w:sz="0" w:space="0" w:color="auto"/>
            <w:left w:val="none" w:sz="0" w:space="0" w:color="auto"/>
            <w:bottom w:val="none" w:sz="0" w:space="0" w:color="auto"/>
            <w:right w:val="none" w:sz="0" w:space="0" w:color="auto"/>
          </w:divBdr>
          <w:divsChild>
            <w:div w:id="244148908">
              <w:marLeft w:val="0"/>
              <w:marRight w:val="0"/>
              <w:marTop w:val="0"/>
              <w:marBottom w:val="0"/>
              <w:divBdr>
                <w:top w:val="none" w:sz="0" w:space="0" w:color="auto"/>
                <w:left w:val="none" w:sz="0" w:space="0" w:color="auto"/>
                <w:bottom w:val="none" w:sz="0" w:space="0" w:color="auto"/>
                <w:right w:val="none" w:sz="0" w:space="0" w:color="auto"/>
              </w:divBdr>
              <w:divsChild>
                <w:div w:id="1219438855">
                  <w:marLeft w:val="0"/>
                  <w:marRight w:val="0"/>
                  <w:marTop w:val="0"/>
                  <w:marBottom w:val="0"/>
                  <w:divBdr>
                    <w:top w:val="none" w:sz="0" w:space="0" w:color="auto"/>
                    <w:left w:val="none" w:sz="0" w:space="0" w:color="auto"/>
                    <w:bottom w:val="none" w:sz="0" w:space="0" w:color="auto"/>
                    <w:right w:val="none" w:sz="0" w:space="0" w:color="auto"/>
                  </w:divBdr>
                  <w:divsChild>
                    <w:div w:id="1377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0462297">
      <w:bodyDiv w:val="1"/>
      <w:marLeft w:val="0"/>
      <w:marRight w:val="0"/>
      <w:marTop w:val="0"/>
      <w:marBottom w:val="0"/>
      <w:divBdr>
        <w:top w:val="none" w:sz="0" w:space="0" w:color="auto"/>
        <w:left w:val="none" w:sz="0" w:space="0" w:color="auto"/>
        <w:bottom w:val="none" w:sz="0" w:space="0" w:color="auto"/>
        <w:right w:val="none" w:sz="0" w:space="0" w:color="auto"/>
      </w:divBdr>
    </w:div>
    <w:div w:id="461383633">
      <w:bodyDiv w:val="1"/>
      <w:marLeft w:val="0"/>
      <w:marRight w:val="0"/>
      <w:marTop w:val="0"/>
      <w:marBottom w:val="0"/>
      <w:divBdr>
        <w:top w:val="none" w:sz="0" w:space="0" w:color="auto"/>
        <w:left w:val="none" w:sz="0" w:space="0" w:color="auto"/>
        <w:bottom w:val="none" w:sz="0" w:space="0" w:color="auto"/>
        <w:right w:val="none" w:sz="0" w:space="0" w:color="auto"/>
      </w:divBdr>
      <w:divsChild>
        <w:div w:id="680668357">
          <w:marLeft w:val="0"/>
          <w:marRight w:val="0"/>
          <w:marTop w:val="0"/>
          <w:marBottom w:val="0"/>
          <w:divBdr>
            <w:top w:val="none" w:sz="0" w:space="0" w:color="auto"/>
            <w:left w:val="none" w:sz="0" w:space="0" w:color="auto"/>
            <w:bottom w:val="none" w:sz="0" w:space="0" w:color="auto"/>
            <w:right w:val="none" w:sz="0" w:space="0" w:color="auto"/>
          </w:divBdr>
          <w:divsChild>
            <w:div w:id="1570385781">
              <w:marLeft w:val="0"/>
              <w:marRight w:val="0"/>
              <w:marTop w:val="0"/>
              <w:marBottom w:val="0"/>
              <w:divBdr>
                <w:top w:val="none" w:sz="0" w:space="0" w:color="auto"/>
                <w:left w:val="none" w:sz="0" w:space="0" w:color="auto"/>
                <w:bottom w:val="none" w:sz="0" w:space="0" w:color="auto"/>
                <w:right w:val="none" w:sz="0" w:space="0" w:color="auto"/>
              </w:divBdr>
              <w:divsChild>
                <w:div w:id="269557354">
                  <w:marLeft w:val="0"/>
                  <w:marRight w:val="0"/>
                  <w:marTop w:val="0"/>
                  <w:marBottom w:val="0"/>
                  <w:divBdr>
                    <w:top w:val="none" w:sz="0" w:space="0" w:color="auto"/>
                    <w:left w:val="none" w:sz="0" w:space="0" w:color="auto"/>
                    <w:bottom w:val="none" w:sz="0" w:space="0" w:color="auto"/>
                    <w:right w:val="none" w:sz="0" w:space="0" w:color="auto"/>
                  </w:divBdr>
                  <w:divsChild>
                    <w:div w:id="1096100797">
                      <w:marLeft w:val="0"/>
                      <w:marRight w:val="0"/>
                      <w:marTop w:val="0"/>
                      <w:marBottom w:val="0"/>
                      <w:divBdr>
                        <w:top w:val="none" w:sz="0" w:space="0" w:color="auto"/>
                        <w:left w:val="none" w:sz="0" w:space="0" w:color="auto"/>
                        <w:bottom w:val="none" w:sz="0" w:space="0" w:color="auto"/>
                        <w:right w:val="none" w:sz="0" w:space="0" w:color="auto"/>
                      </w:divBdr>
                      <w:divsChild>
                        <w:div w:id="1432553995">
                          <w:marLeft w:val="0"/>
                          <w:marRight w:val="0"/>
                          <w:marTop w:val="0"/>
                          <w:marBottom w:val="0"/>
                          <w:divBdr>
                            <w:top w:val="none" w:sz="0" w:space="0" w:color="auto"/>
                            <w:left w:val="none" w:sz="0" w:space="0" w:color="auto"/>
                            <w:bottom w:val="none" w:sz="0" w:space="0" w:color="auto"/>
                            <w:right w:val="none" w:sz="0" w:space="0" w:color="auto"/>
                          </w:divBdr>
                          <w:divsChild>
                            <w:div w:id="1903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175801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8927623">
      <w:bodyDiv w:val="1"/>
      <w:marLeft w:val="0"/>
      <w:marRight w:val="0"/>
      <w:marTop w:val="0"/>
      <w:marBottom w:val="0"/>
      <w:divBdr>
        <w:top w:val="none" w:sz="0" w:space="0" w:color="auto"/>
        <w:left w:val="none" w:sz="0" w:space="0" w:color="auto"/>
        <w:bottom w:val="none" w:sz="0" w:space="0" w:color="auto"/>
        <w:right w:val="none" w:sz="0" w:space="0" w:color="auto"/>
      </w:divBdr>
      <w:divsChild>
        <w:div w:id="1016734500">
          <w:marLeft w:val="0"/>
          <w:marRight w:val="0"/>
          <w:marTop w:val="0"/>
          <w:marBottom w:val="0"/>
          <w:divBdr>
            <w:top w:val="none" w:sz="0" w:space="0" w:color="auto"/>
            <w:left w:val="none" w:sz="0" w:space="0" w:color="auto"/>
            <w:bottom w:val="none" w:sz="0" w:space="0" w:color="auto"/>
            <w:right w:val="none" w:sz="0" w:space="0" w:color="auto"/>
          </w:divBdr>
          <w:divsChild>
            <w:div w:id="1162428192">
              <w:marLeft w:val="0"/>
              <w:marRight w:val="0"/>
              <w:marTop w:val="0"/>
              <w:marBottom w:val="0"/>
              <w:divBdr>
                <w:top w:val="none" w:sz="0" w:space="0" w:color="auto"/>
                <w:left w:val="none" w:sz="0" w:space="0" w:color="auto"/>
                <w:bottom w:val="none" w:sz="0" w:space="0" w:color="auto"/>
                <w:right w:val="none" w:sz="0" w:space="0" w:color="auto"/>
              </w:divBdr>
              <w:divsChild>
                <w:div w:id="222641238">
                  <w:marLeft w:val="0"/>
                  <w:marRight w:val="0"/>
                  <w:marTop w:val="0"/>
                  <w:marBottom w:val="0"/>
                  <w:divBdr>
                    <w:top w:val="none" w:sz="0" w:space="0" w:color="auto"/>
                    <w:left w:val="none" w:sz="0" w:space="0" w:color="auto"/>
                    <w:bottom w:val="none" w:sz="0" w:space="0" w:color="auto"/>
                    <w:right w:val="none" w:sz="0" w:space="0" w:color="auto"/>
                  </w:divBdr>
                  <w:divsChild>
                    <w:div w:id="1511069528">
                      <w:marLeft w:val="0"/>
                      <w:marRight w:val="0"/>
                      <w:marTop w:val="0"/>
                      <w:marBottom w:val="0"/>
                      <w:divBdr>
                        <w:top w:val="none" w:sz="0" w:space="0" w:color="auto"/>
                        <w:left w:val="none" w:sz="0" w:space="0" w:color="auto"/>
                        <w:bottom w:val="none" w:sz="0" w:space="0" w:color="auto"/>
                        <w:right w:val="none" w:sz="0" w:space="0" w:color="auto"/>
                      </w:divBdr>
                      <w:divsChild>
                        <w:div w:id="1660956951">
                          <w:marLeft w:val="0"/>
                          <w:marRight w:val="0"/>
                          <w:marTop w:val="0"/>
                          <w:marBottom w:val="0"/>
                          <w:divBdr>
                            <w:top w:val="none" w:sz="0" w:space="0" w:color="auto"/>
                            <w:left w:val="none" w:sz="0" w:space="0" w:color="auto"/>
                            <w:bottom w:val="none" w:sz="0" w:space="0" w:color="auto"/>
                            <w:right w:val="none" w:sz="0" w:space="0" w:color="auto"/>
                          </w:divBdr>
                          <w:divsChild>
                            <w:div w:id="20782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49876108">
      <w:bodyDiv w:val="1"/>
      <w:marLeft w:val="0"/>
      <w:marRight w:val="0"/>
      <w:marTop w:val="0"/>
      <w:marBottom w:val="0"/>
      <w:divBdr>
        <w:top w:val="none" w:sz="0" w:space="0" w:color="auto"/>
        <w:left w:val="none" w:sz="0" w:space="0" w:color="auto"/>
        <w:bottom w:val="none" w:sz="0" w:space="0" w:color="auto"/>
        <w:right w:val="none" w:sz="0" w:space="0" w:color="auto"/>
      </w:divBdr>
    </w:div>
    <w:div w:id="551306556">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5797091">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26030495">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777678621">
      <w:bodyDiv w:val="1"/>
      <w:marLeft w:val="0"/>
      <w:marRight w:val="0"/>
      <w:marTop w:val="0"/>
      <w:marBottom w:val="0"/>
      <w:divBdr>
        <w:top w:val="none" w:sz="0" w:space="0" w:color="auto"/>
        <w:left w:val="none" w:sz="0" w:space="0" w:color="auto"/>
        <w:bottom w:val="none" w:sz="0" w:space="0" w:color="auto"/>
        <w:right w:val="none" w:sz="0" w:space="0" w:color="auto"/>
      </w:divBdr>
    </w:div>
    <w:div w:id="787239611">
      <w:bodyDiv w:val="1"/>
      <w:marLeft w:val="0"/>
      <w:marRight w:val="0"/>
      <w:marTop w:val="0"/>
      <w:marBottom w:val="0"/>
      <w:divBdr>
        <w:top w:val="none" w:sz="0" w:space="0" w:color="auto"/>
        <w:left w:val="none" w:sz="0" w:space="0" w:color="auto"/>
        <w:bottom w:val="none" w:sz="0" w:space="0" w:color="auto"/>
        <w:right w:val="none" w:sz="0" w:space="0" w:color="auto"/>
      </w:divBdr>
    </w:div>
    <w:div w:id="845361295">
      <w:bodyDiv w:val="1"/>
      <w:marLeft w:val="0"/>
      <w:marRight w:val="0"/>
      <w:marTop w:val="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58392073">
      <w:bodyDiv w:val="1"/>
      <w:marLeft w:val="0"/>
      <w:marRight w:val="0"/>
      <w:marTop w:val="0"/>
      <w:marBottom w:val="0"/>
      <w:divBdr>
        <w:top w:val="none" w:sz="0" w:space="0" w:color="auto"/>
        <w:left w:val="none" w:sz="0" w:space="0" w:color="auto"/>
        <w:bottom w:val="none" w:sz="0" w:space="0" w:color="auto"/>
        <w:right w:val="none" w:sz="0" w:space="0" w:color="auto"/>
      </w:divBdr>
      <w:divsChild>
        <w:div w:id="1012488983">
          <w:marLeft w:val="0"/>
          <w:marRight w:val="0"/>
          <w:marTop w:val="0"/>
          <w:marBottom w:val="0"/>
          <w:divBdr>
            <w:top w:val="none" w:sz="0" w:space="0" w:color="auto"/>
            <w:left w:val="none" w:sz="0" w:space="0" w:color="auto"/>
            <w:bottom w:val="none" w:sz="0" w:space="0" w:color="auto"/>
            <w:right w:val="none" w:sz="0" w:space="0" w:color="auto"/>
          </w:divBdr>
          <w:divsChild>
            <w:div w:id="883372297">
              <w:marLeft w:val="0"/>
              <w:marRight w:val="0"/>
              <w:marTop w:val="0"/>
              <w:marBottom w:val="0"/>
              <w:divBdr>
                <w:top w:val="none" w:sz="0" w:space="0" w:color="auto"/>
                <w:left w:val="none" w:sz="0" w:space="0" w:color="auto"/>
                <w:bottom w:val="none" w:sz="0" w:space="0" w:color="auto"/>
                <w:right w:val="none" w:sz="0" w:space="0" w:color="auto"/>
              </w:divBdr>
              <w:divsChild>
                <w:div w:id="2102755011">
                  <w:marLeft w:val="0"/>
                  <w:marRight w:val="0"/>
                  <w:marTop w:val="0"/>
                  <w:marBottom w:val="0"/>
                  <w:divBdr>
                    <w:top w:val="none" w:sz="0" w:space="0" w:color="auto"/>
                    <w:left w:val="none" w:sz="0" w:space="0" w:color="auto"/>
                    <w:bottom w:val="none" w:sz="0" w:space="0" w:color="auto"/>
                    <w:right w:val="none" w:sz="0" w:space="0" w:color="auto"/>
                  </w:divBdr>
                  <w:divsChild>
                    <w:div w:id="396783363">
                      <w:marLeft w:val="0"/>
                      <w:marRight w:val="0"/>
                      <w:marTop w:val="0"/>
                      <w:marBottom w:val="0"/>
                      <w:divBdr>
                        <w:top w:val="none" w:sz="0" w:space="0" w:color="auto"/>
                        <w:left w:val="none" w:sz="0" w:space="0" w:color="auto"/>
                        <w:bottom w:val="none" w:sz="0" w:space="0" w:color="auto"/>
                        <w:right w:val="none" w:sz="0" w:space="0" w:color="auto"/>
                      </w:divBdr>
                      <w:divsChild>
                        <w:div w:id="1259559072">
                          <w:marLeft w:val="0"/>
                          <w:marRight w:val="0"/>
                          <w:marTop w:val="0"/>
                          <w:marBottom w:val="0"/>
                          <w:divBdr>
                            <w:top w:val="none" w:sz="0" w:space="0" w:color="auto"/>
                            <w:left w:val="none" w:sz="0" w:space="0" w:color="auto"/>
                            <w:bottom w:val="none" w:sz="0" w:space="0" w:color="auto"/>
                            <w:right w:val="none" w:sz="0" w:space="0" w:color="auto"/>
                          </w:divBdr>
                          <w:divsChild>
                            <w:div w:id="13175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6718">
      <w:bodyDiv w:val="1"/>
      <w:marLeft w:val="0"/>
      <w:marRight w:val="0"/>
      <w:marTop w:val="0"/>
      <w:marBottom w:val="0"/>
      <w:divBdr>
        <w:top w:val="none" w:sz="0" w:space="0" w:color="auto"/>
        <w:left w:val="none" w:sz="0" w:space="0" w:color="auto"/>
        <w:bottom w:val="none" w:sz="0" w:space="0" w:color="auto"/>
        <w:right w:val="none" w:sz="0" w:space="0" w:color="auto"/>
      </w:divBdr>
      <w:divsChild>
        <w:div w:id="2144107073">
          <w:marLeft w:val="0"/>
          <w:marRight w:val="0"/>
          <w:marTop w:val="0"/>
          <w:marBottom w:val="0"/>
          <w:divBdr>
            <w:top w:val="none" w:sz="0" w:space="0" w:color="auto"/>
            <w:left w:val="none" w:sz="0" w:space="0" w:color="auto"/>
            <w:bottom w:val="none" w:sz="0" w:space="0" w:color="auto"/>
            <w:right w:val="none" w:sz="0" w:space="0" w:color="auto"/>
          </w:divBdr>
          <w:divsChild>
            <w:div w:id="86580423">
              <w:marLeft w:val="0"/>
              <w:marRight w:val="0"/>
              <w:marTop w:val="0"/>
              <w:marBottom w:val="0"/>
              <w:divBdr>
                <w:top w:val="none" w:sz="0" w:space="0" w:color="auto"/>
                <w:left w:val="none" w:sz="0" w:space="0" w:color="auto"/>
                <w:bottom w:val="none" w:sz="0" w:space="0" w:color="auto"/>
                <w:right w:val="none" w:sz="0" w:space="0" w:color="auto"/>
              </w:divBdr>
              <w:divsChild>
                <w:div w:id="358312420">
                  <w:marLeft w:val="0"/>
                  <w:marRight w:val="0"/>
                  <w:marTop w:val="0"/>
                  <w:marBottom w:val="0"/>
                  <w:divBdr>
                    <w:top w:val="none" w:sz="0" w:space="0" w:color="auto"/>
                    <w:left w:val="none" w:sz="0" w:space="0" w:color="auto"/>
                    <w:bottom w:val="none" w:sz="0" w:space="0" w:color="auto"/>
                    <w:right w:val="none" w:sz="0" w:space="0" w:color="auto"/>
                  </w:divBdr>
                  <w:divsChild>
                    <w:div w:id="203908357">
                      <w:marLeft w:val="0"/>
                      <w:marRight w:val="0"/>
                      <w:marTop w:val="0"/>
                      <w:marBottom w:val="0"/>
                      <w:divBdr>
                        <w:top w:val="none" w:sz="0" w:space="0" w:color="auto"/>
                        <w:left w:val="none" w:sz="0" w:space="0" w:color="auto"/>
                        <w:bottom w:val="none" w:sz="0" w:space="0" w:color="auto"/>
                        <w:right w:val="none" w:sz="0" w:space="0" w:color="auto"/>
                      </w:divBdr>
                      <w:divsChild>
                        <w:div w:id="1166747514">
                          <w:marLeft w:val="0"/>
                          <w:marRight w:val="0"/>
                          <w:marTop w:val="0"/>
                          <w:marBottom w:val="0"/>
                          <w:divBdr>
                            <w:top w:val="none" w:sz="0" w:space="0" w:color="auto"/>
                            <w:left w:val="none" w:sz="0" w:space="0" w:color="auto"/>
                            <w:bottom w:val="none" w:sz="0" w:space="0" w:color="auto"/>
                            <w:right w:val="none" w:sz="0" w:space="0" w:color="auto"/>
                          </w:divBdr>
                          <w:divsChild>
                            <w:div w:id="18659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2843">
      <w:bodyDiv w:val="1"/>
      <w:marLeft w:val="0"/>
      <w:marRight w:val="0"/>
      <w:marTop w:val="0"/>
      <w:marBottom w:val="0"/>
      <w:divBdr>
        <w:top w:val="none" w:sz="0" w:space="0" w:color="auto"/>
        <w:left w:val="none" w:sz="0" w:space="0" w:color="auto"/>
        <w:bottom w:val="none" w:sz="0" w:space="0" w:color="auto"/>
        <w:right w:val="none" w:sz="0" w:space="0" w:color="auto"/>
      </w:divBdr>
      <w:divsChild>
        <w:div w:id="350029575">
          <w:marLeft w:val="0"/>
          <w:marRight w:val="0"/>
          <w:marTop w:val="0"/>
          <w:marBottom w:val="0"/>
          <w:divBdr>
            <w:top w:val="none" w:sz="0" w:space="0" w:color="auto"/>
            <w:left w:val="none" w:sz="0" w:space="0" w:color="auto"/>
            <w:bottom w:val="none" w:sz="0" w:space="0" w:color="auto"/>
            <w:right w:val="none" w:sz="0" w:space="0" w:color="auto"/>
          </w:divBdr>
          <w:divsChild>
            <w:div w:id="138232837">
              <w:marLeft w:val="0"/>
              <w:marRight w:val="0"/>
              <w:marTop w:val="0"/>
              <w:marBottom w:val="0"/>
              <w:divBdr>
                <w:top w:val="none" w:sz="0" w:space="0" w:color="auto"/>
                <w:left w:val="none" w:sz="0" w:space="0" w:color="auto"/>
                <w:bottom w:val="none" w:sz="0" w:space="0" w:color="auto"/>
                <w:right w:val="none" w:sz="0" w:space="0" w:color="auto"/>
              </w:divBdr>
              <w:divsChild>
                <w:div w:id="1678581255">
                  <w:marLeft w:val="0"/>
                  <w:marRight w:val="0"/>
                  <w:marTop w:val="0"/>
                  <w:marBottom w:val="0"/>
                  <w:divBdr>
                    <w:top w:val="none" w:sz="0" w:space="0" w:color="auto"/>
                    <w:left w:val="none" w:sz="0" w:space="0" w:color="auto"/>
                    <w:bottom w:val="none" w:sz="0" w:space="0" w:color="auto"/>
                    <w:right w:val="none" w:sz="0" w:space="0" w:color="auto"/>
                  </w:divBdr>
                  <w:divsChild>
                    <w:div w:id="1113786434">
                      <w:marLeft w:val="0"/>
                      <w:marRight w:val="0"/>
                      <w:marTop w:val="0"/>
                      <w:marBottom w:val="0"/>
                      <w:divBdr>
                        <w:top w:val="none" w:sz="0" w:space="0" w:color="auto"/>
                        <w:left w:val="none" w:sz="0" w:space="0" w:color="auto"/>
                        <w:bottom w:val="none" w:sz="0" w:space="0" w:color="auto"/>
                        <w:right w:val="none" w:sz="0" w:space="0" w:color="auto"/>
                      </w:divBdr>
                      <w:divsChild>
                        <w:div w:id="1749690332">
                          <w:marLeft w:val="0"/>
                          <w:marRight w:val="0"/>
                          <w:marTop w:val="0"/>
                          <w:marBottom w:val="0"/>
                          <w:divBdr>
                            <w:top w:val="none" w:sz="0" w:space="0" w:color="auto"/>
                            <w:left w:val="none" w:sz="0" w:space="0" w:color="auto"/>
                            <w:bottom w:val="none" w:sz="0" w:space="0" w:color="auto"/>
                            <w:right w:val="none" w:sz="0" w:space="0" w:color="auto"/>
                          </w:divBdr>
                          <w:divsChild>
                            <w:div w:id="2078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58413138">
      <w:bodyDiv w:val="1"/>
      <w:marLeft w:val="0"/>
      <w:marRight w:val="0"/>
      <w:marTop w:val="0"/>
      <w:marBottom w:val="0"/>
      <w:divBdr>
        <w:top w:val="none" w:sz="0" w:space="0" w:color="auto"/>
        <w:left w:val="none" w:sz="0" w:space="0" w:color="auto"/>
        <w:bottom w:val="none" w:sz="0" w:space="0" w:color="auto"/>
        <w:right w:val="none" w:sz="0" w:space="0" w:color="auto"/>
      </w:divBdr>
    </w:div>
    <w:div w:id="973677199">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05210274">
      <w:bodyDiv w:val="1"/>
      <w:marLeft w:val="0"/>
      <w:marRight w:val="0"/>
      <w:marTop w:val="0"/>
      <w:marBottom w:val="0"/>
      <w:divBdr>
        <w:top w:val="none" w:sz="0" w:space="0" w:color="auto"/>
        <w:left w:val="none" w:sz="0" w:space="0" w:color="auto"/>
        <w:bottom w:val="none" w:sz="0" w:space="0" w:color="auto"/>
        <w:right w:val="none" w:sz="0" w:space="0" w:color="auto"/>
      </w:divBdr>
    </w:div>
    <w:div w:id="1039815276">
      <w:bodyDiv w:val="1"/>
      <w:marLeft w:val="0"/>
      <w:marRight w:val="0"/>
      <w:marTop w:val="0"/>
      <w:marBottom w:val="0"/>
      <w:divBdr>
        <w:top w:val="none" w:sz="0" w:space="0" w:color="auto"/>
        <w:left w:val="none" w:sz="0" w:space="0" w:color="auto"/>
        <w:bottom w:val="none" w:sz="0" w:space="0" w:color="auto"/>
        <w:right w:val="none" w:sz="0" w:space="0" w:color="auto"/>
      </w:divBdr>
    </w:div>
    <w:div w:id="1066102669">
      <w:bodyDiv w:val="1"/>
      <w:marLeft w:val="0"/>
      <w:marRight w:val="0"/>
      <w:marTop w:val="0"/>
      <w:marBottom w:val="0"/>
      <w:divBdr>
        <w:top w:val="none" w:sz="0" w:space="0" w:color="auto"/>
        <w:left w:val="none" w:sz="0" w:space="0" w:color="auto"/>
        <w:bottom w:val="none" w:sz="0" w:space="0" w:color="auto"/>
        <w:right w:val="none" w:sz="0" w:space="0" w:color="auto"/>
      </w:divBdr>
      <w:divsChild>
        <w:div w:id="1300914084">
          <w:marLeft w:val="0"/>
          <w:marRight w:val="0"/>
          <w:marTop w:val="0"/>
          <w:marBottom w:val="0"/>
          <w:divBdr>
            <w:top w:val="none" w:sz="0" w:space="0" w:color="auto"/>
            <w:left w:val="none" w:sz="0" w:space="0" w:color="auto"/>
            <w:bottom w:val="none" w:sz="0" w:space="0" w:color="auto"/>
            <w:right w:val="none" w:sz="0" w:space="0" w:color="auto"/>
          </w:divBdr>
          <w:divsChild>
            <w:div w:id="2049142707">
              <w:marLeft w:val="0"/>
              <w:marRight w:val="0"/>
              <w:marTop w:val="0"/>
              <w:marBottom w:val="0"/>
              <w:divBdr>
                <w:top w:val="none" w:sz="0" w:space="0" w:color="auto"/>
                <w:left w:val="none" w:sz="0" w:space="0" w:color="auto"/>
                <w:bottom w:val="none" w:sz="0" w:space="0" w:color="auto"/>
                <w:right w:val="none" w:sz="0" w:space="0" w:color="auto"/>
              </w:divBdr>
              <w:divsChild>
                <w:div w:id="1386946512">
                  <w:marLeft w:val="0"/>
                  <w:marRight w:val="0"/>
                  <w:marTop w:val="0"/>
                  <w:marBottom w:val="0"/>
                  <w:divBdr>
                    <w:top w:val="none" w:sz="0" w:space="0" w:color="auto"/>
                    <w:left w:val="none" w:sz="0" w:space="0" w:color="auto"/>
                    <w:bottom w:val="none" w:sz="0" w:space="0" w:color="auto"/>
                    <w:right w:val="none" w:sz="0" w:space="0" w:color="auto"/>
                  </w:divBdr>
                  <w:divsChild>
                    <w:div w:id="1750616458">
                      <w:marLeft w:val="0"/>
                      <w:marRight w:val="0"/>
                      <w:marTop w:val="0"/>
                      <w:marBottom w:val="0"/>
                      <w:divBdr>
                        <w:top w:val="none" w:sz="0" w:space="0" w:color="auto"/>
                        <w:left w:val="none" w:sz="0" w:space="0" w:color="auto"/>
                        <w:bottom w:val="none" w:sz="0" w:space="0" w:color="auto"/>
                        <w:right w:val="none" w:sz="0" w:space="0" w:color="auto"/>
                      </w:divBdr>
                      <w:divsChild>
                        <w:div w:id="1637880275">
                          <w:marLeft w:val="0"/>
                          <w:marRight w:val="0"/>
                          <w:marTop w:val="0"/>
                          <w:marBottom w:val="0"/>
                          <w:divBdr>
                            <w:top w:val="none" w:sz="0" w:space="0" w:color="auto"/>
                            <w:left w:val="none" w:sz="0" w:space="0" w:color="auto"/>
                            <w:bottom w:val="none" w:sz="0" w:space="0" w:color="auto"/>
                            <w:right w:val="none" w:sz="0" w:space="0" w:color="auto"/>
                          </w:divBdr>
                          <w:divsChild>
                            <w:div w:id="11729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33522169">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1338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184590976">
      <w:bodyDiv w:val="1"/>
      <w:marLeft w:val="0"/>
      <w:marRight w:val="0"/>
      <w:marTop w:val="0"/>
      <w:marBottom w:val="0"/>
      <w:divBdr>
        <w:top w:val="none" w:sz="0" w:space="0" w:color="auto"/>
        <w:left w:val="none" w:sz="0" w:space="0" w:color="auto"/>
        <w:bottom w:val="none" w:sz="0" w:space="0" w:color="auto"/>
        <w:right w:val="none" w:sz="0" w:space="0" w:color="auto"/>
      </w:divBdr>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53073116">
      <w:bodyDiv w:val="1"/>
      <w:marLeft w:val="0"/>
      <w:marRight w:val="0"/>
      <w:marTop w:val="0"/>
      <w:marBottom w:val="0"/>
      <w:divBdr>
        <w:top w:val="none" w:sz="0" w:space="0" w:color="auto"/>
        <w:left w:val="none" w:sz="0" w:space="0" w:color="auto"/>
        <w:bottom w:val="none" w:sz="0" w:space="0" w:color="auto"/>
        <w:right w:val="none" w:sz="0" w:space="0" w:color="auto"/>
      </w:divBdr>
      <w:divsChild>
        <w:div w:id="1467042897">
          <w:marLeft w:val="0"/>
          <w:marRight w:val="0"/>
          <w:marTop w:val="0"/>
          <w:marBottom w:val="0"/>
          <w:divBdr>
            <w:top w:val="none" w:sz="0" w:space="0" w:color="auto"/>
            <w:left w:val="none" w:sz="0" w:space="0" w:color="auto"/>
            <w:bottom w:val="none" w:sz="0" w:space="0" w:color="auto"/>
            <w:right w:val="none" w:sz="0" w:space="0" w:color="auto"/>
          </w:divBdr>
          <w:divsChild>
            <w:div w:id="7341375">
              <w:marLeft w:val="0"/>
              <w:marRight w:val="0"/>
              <w:marTop w:val="0"/>
              <w:marBottom w:val="0"/>
              <w:divBdr>
                <w:top w:val="none" w:sz="0" w:space="0" w:color="auto"/>
                <w:left w:val="none" w:sz="0" w:space="0" w:color="auto"/>
                <w:bottom w:val="none" w:sz="0" w:space="0" w:color="auto"/>
                <w:right w:val="none" w:sz="0" w:space="0" w:color="auto"/>
              </w:divBdr>
              <w:divsChild>
                <w:div w:id="1108892438">
                  <w:marLeft w:val="0"/>
                  <w:marRight w:val="0"/>
                  <w:marTop w:val="0"/>
                  <w:marBottom w:val="0"/>
                  <w:divBdr>
                    <w:top w:val="none" w:sz="0" w:space="0" w:color="auto"/>
                    <w:left w:val="none" w:sz="0" w:space="0" w:color="auto"/>
                    <w:bottom w:val="none" w:sz="0" w:space="0" w:color="auto"/>
                    <w:right w:val="none" w:sz="0" w:space="0" w:color="auto"/>
                  </w:divBdr>
                  <w:divsChild>
                    <w:div w:id="978456722">
                      <w:marLeft w:val="0"/>
                      <w:marRight w:val="0"/>
                      <w:marTop w:val="0"/>
                      <w:marBottom w:val="0"/>
                      <w:divBdr>
                        <w:top w:val="none" w:sz="0" w:space="0" w:color="auto"/>
                        <w:left w:val="none" w:sz="0" w:space="0" w:color="auto"/>
                        <w:bottom w:val="none" w:sz="0" w:space="0" w:color="auto"/>
                        <w:right w:val="none" w:sz="0" w:space="0" w:color="auto"/>
                      </w:divBdr>
                      <w:divsChild>
                        <w:div w:id="860507500">
                          <w:marLeft w:val="0"/>
                          <w:marRight w:val="0"/>
                          <w:marTop w:val="0"/>
                          <w:marBottom w:val="0"/>
                          <w:divBdr>
                            <w:top w:val="none" w:sz="0" w:space="0" w:color="auto"/>
                            <w:left w:val="none" w:sz="0" w:space="0" w:color="auto"/>
                            <w:bottom w:val="none" w:sz="0" w:space="0" w:color="auto"/>
                            <w:right w:val="none" w:sz="0" w:space="0" w:color="auto"/>
                          </w:divBdr>
                          <w:divsChild>
                            <w:div w:id="999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22989">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18304062">
      <w:bodyDiv w:val="1"/>
      <w:marLeft w:val="0"/>
      <w:marRight w:val="0"/>
      <w:marTop w:val="0"/>
      <w:marBottom w:val="0"/>
      <w:divBdr>
        <w:top w:val="none" w:sz="0" w:space="0" w:color="auto"/>
        <w:left w:val="none" w:sz="0" w:space="0" w:color="auto"/>
        <w:bottom w:val="none" w:sz="0" w:space="0" w:color="auto"/>
        <w:right w:val="none" w:sz="0" w:space="0" w:color="auto"/>
      </w:divBdr>
      <w:divsChild>
        <w:div w:id="1896426635">
          <w:marLeft w:val="0"/>
          <w:marRight w:val="0"/>
          <w:marTop w:val="0"/>
          <w:marBottom w:val="0"/>
          <w:divBdr>
            <w:top w:val="none" w:sz="0" w:space="0" w:color="auto"/>
            <w:left w:val="none" w:sz="0" w:space="0" w:color="auto"/>
            <w:bottom w:val="none" w:sz="0" w:space="0" w:color="auto"/>
            <w:right w:val="none" w:sz="0" w:space="0" w:color="auto"/>
          </w:divBdr>
          <w:divsChild>
            <w:div w:id="966661501">
              <w:marLeft w:val="0"/>
              <w:marRight w:val="0"/>
              <w:marTop w:val="0"/>
              <w:marBottom w:val="0"/>
              <w:divBdr>
                <w:top w:val="none" w:sz="0" w:space="0" w:color="auto"/>
                <w:left w:val="none" w:sz="0" w:space="0" w:color="auto"/>
                <w:bottom w:val="none" w:sz="0" w:space="0" w:color="auto"/>
                <w:right w:val="none" w:sz="0" w:space="0" w:color="auto"/>
              </w:divBdr>
              <w:divsChild>
                <w:div w:id="1434129221">
                  <w:marLeft w:val="0"/>
                  <w:marRight w:val="0"/>
                  <w:marTop w:val="0"/>
                  <w:marBottom w:val="0"/>
                  <w:divBdr>
                    <w:top w:val="none" w:sz="0" w:space="0" w:color="auto"/>
                    <w:left w:val="none" w:sz="0" w:space="0" w:color="auto"/>
                    <w:bottom w:val="none" w:sz="0" w:space="0" w:color="auto"/>
                    <w:right w:val="none" w:sz="0" w:space="0" w:color="auto"/>
                  </w:divBdr>
                  <w:divsChild>
                    <w:div w:id="1072041313">
                      <w:marLeft w:val="0"/>
                      <w:marRight w:val="0"/>
                      <w:marTop w:val="0"/>
                      <w:marBottom w:val="0"/>
                      <w:divBdr>
                        <w:top w:val="none" w:sz="0" w:space="0" w:color="auto"/>
                        <w:left w:val="none" w:sz="0" w:space="0" w:color="auto"/>
                        <w:bottom w:val="none" w:sz="0" w:space="0" w:color="auto"/>
                        <w:right w:val="none" w:sz="0" w:space="0" w:color="auto"/>
                      </w:divBdr>
                      <w:divsChild>
                        <w:div w:id="842428148">
                          <w:marLeft w:val="0"/>
                          <w:marRight w:val="0"/>
                          <w:marTop w:val="0"/>
                          <w:marBottom w:val="0"/>
                          <w:divBdr>
                            <w:top w:val="none" w:sz="0" w:space="0" w:color="auto"/>
                            <w:left w:val="none" w:sz="0" w:space="0" w:color="auto"/>
                            <w:bottom w:val="none" w:sz="0" w:space="0" w:color="auto"/>
                            <w:right w:val="none" w:sz="0" w:space="0" w:color="auto"/>
                          </w:divBdr>
                          <w:divsChild>
                            <w:div w:id="10366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06252">
      <w:bodyDiv w:val="1"/>
      <w:marLeft w:val="0"/>
      <w:marRight w:val="0"/>
      <w:marTop w:val="0"/>
      <w:marBottom w:val="0"/>
      <w:divBdr>
        <w:top w:val="none" w:sz="0" w:space="0" w:color="auto"/>
        <w:left w:val="none" w:sz="0" w:space="0" w:color="auto"/>
        <w:bottom w:val="none" w:sz="0" w:space="0" w:color="auto"/>
        <w:right w:val="none" w:sz="0" w:space="0" w:color="auto"/>
      </w:divBdr>
    </w:div>
    <w:div w:id="1526989787">
      <w:bodyDiv w:val="1"/>
      <w:marLeft w:val="0"/>
      <w:marRight w:val="0"/>
      <w:marTop w:val="0"/>
      <w:marBottom w:val="0"/>
      <w:divBdr>
        <w:top w:val="none" w:sz="0" w:space="0" w:color="auto"/>
        <w:left w:val="none" w:sz="0" w:space="0" w:color="auto"/>
        <w:bottom w:val="none" w:sz="0" w:space="0" w:color="auto"/>
        <w:right w:val="none" w:sz="0" w:space="0" w:color="auto"/>
      </w:divBdr>
    </w:div>
    <w:div w:id="1532571496">
      <w:bodyDiv w:val="1"/>
      <w:marLeft w:val="0"/>
      <w:marRight w:val="0"/>
      <w:marTop w:val="0"/>
      <w:marBottom w:val="0"/>
      <w:divBdr>
        <w:top w:val="none" w:sz="0" w:space="0" w:color="auto"/>
        <w:left w:val="none" w:sz="0" w:space="0" w:color="auto"/>
        <w:bottom w:val="none" w:sz="0" w:space="0" w:color="auto"/>
        <w:right w:val="none" w:sz="0" w:space="0" w:color="auto"/>
      </w:divBdr>
      <w:divsChild>
        <w:div w:id="299188364">
          <w:marLeft w:val="0"/>
          <w:marRight w:val="0"/>
          <w:marTop w:val="0"/>
          <w:marBottom w:val="0"/>
          <w:divBdr>
            <w:top w:val="none" w:sz="0" w:space="0" w:color="auto"/>
            <w:left w:val="none" w:sz="0" w:space="0" w:color="auto"/>
            <w:bottom w:val="none" w:sz="0" w:space="0" w:color="auto"/>
            <w:right w:val="none" w:sz="0" w:space="0" w:color="auto"/>
          </w:divBdr>
          <w:divsChild>
            <w:div w:id="1304311685">
              <w:marLeft w:val="0"/>
              <w:marRight w:val="0"/>
              <w:marTop w:val="0"/>
              <w:marBottom w:val="0"/>
              <w:divBdr>
                <w:top w:val="none" w:sz="0" w:space="0" w:color="auto"/>
                <w:left w:val="none" w:sz="0" w:space="0" w:color="auto"/>
                <w:bottom w:val="none" w:sz="0" w:space="0" w:color="auto"/>
                <w:right w:val="none" w:sz="0" w:space="0" w:color="auto"/>
              </w:divBdr>
              <w:divsChild>
                <w:div w:id="149563537">
                  <w:marLeft w:val="0"/>
                  <w:marRight w:val="0"/>
                  <w:marTop w:val="0"/>
                  <w:marBottom w:val="0"/>
                  <w:divBdr>
                    <w:top w:val="none" w:sz="0" w:space="0" w:color="auto"/>
                    <w:left w:val="none" w:sz="0" w:space="0" w:color="auto"/>
                    <w:bottom w:val="none" w:sz="0" w:space="0" w:color="auto"/>
                    <w:right w:val="none" w:sz="0" w:space="0" w:color="auto"/>
                  </w:divBdr>
                  <w:divsChild>
                    <w:div w:id="610013966">
                      <w:marLeft w:val="0"/>
                      <w:marRight w:val="0"/>
                      <w:marTop w:val="0"/>
                      <w:marBottom w:val="0"/>
                      <w:divBdr>
                        <w:top w:val="none" w:sz="0" w:space="0" w:color="auto"/>
                        <w:left w:val="none" w:sz="0" w:space="0" w:color="auto"/>
                        <w:bottom w:val="none" w:sz="0" w:space="0" w:color="auto"/>
                        <w:right w:val="none" w:sz="0" w:space="0" w:color="auto"/>
                      </w:divBdr>
                      <w:divsChild>
                        <w:div w:id="1338342239">
                          <w:marLeft w:val="0"/>
                          <w:marRight w:val="0"/>
                          <w:marTop w:val="0"/>
                          <w:marBottom w:val="0"/>
                          <w:divBdr>
                            <w:top w:val="none" w:sz="0" w:space="0" w:color="auto"/>
                            <w:left w:val="none" w:sz="0" w:space="0" w:color="auto"/>
                            <w:bottom w:val="none" w:sz="0" w:space="0" w:color="auto"/>
                            <w:right w:val="none" w:sz="0" w:space="0" w:color="auto"/>
                          </w:divBdr>
                          <w:divsChild>
                            <w:div w:id="19623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67837087">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594631598">
      <w:bodyDiv w:val="1"/>
      <w:marLeft w:val="0"/>
      <w:marRight w:val="0"/>
      <w:marTop w:val="0"/>
      <w:marBottom w:val="0"/>
      <w:divBdr>
        <w:top w:val="none" w:sz="0" w:space="0" w:color="auto"/>
        <w:left w:val="none" w:sz="0" w:space="0" w:color="auto"/>
        <w:bottom w:val="none" w:sz="0" w:space="0" w:color="auto"/>
        <w:right w:val="none" w:sz="0" w:space="0" w:color="auto"/>
      </w:divBdr>
      <w:divsChild>
        <w:div w:id="228687850">
          <w:marLeft w:val="0"/>
          <w:marRight w:val="0"/>
          <w:marTop w:val="0"/>
          <w:marBottom w:val="0"/>
          <w:divBdr>
            <w:top w:val="none" w:sz="0" w:space="0" w:color="auto"/>
            <w:left w:val="none" w:sz="0" w:space="0" w:color="auto"/>
            <w:bottom w:val="none" w:sz="0" w:space="0" w:color="auto"/>
            <w:right w:val="none" w:sz="0" w:space="0" w:color="auto"/>
          </w:divBdr>
          <w:divsChild>
            <w:div w:id="301082363">
              <w:marLeft w:val="0"/>
              <w:marRight w:val="0"/>
              <w:marTop w:val="0"/>
              <w:marBottom w:val="0"/>
              <w:divBdr>
                <w:top w:val="none" w:sz="0" w:space="0" w:color="auto"/>
                <w:left w:val="none" w:sz="0" w:space="0" w:color="auto"/>
                <w:bottom w:val="none" w:sz="0" w:space="0" w:color="auto"/>
                <w:right w:val="none" w:sz="0" w:space="0" w:color="auto"/>
              </w:divBdr>
              <w:divsChild>
                <w:div w:id="1370456063">
                  <w:marLeft w:val="0"/>
                  <w:marRight w:val="0"/>
                  <w:marTop w:val="0"/>
                  <w:marBottom w:val="0"/>
                  <w:divBdr>
                    <w:top w:val="none" w:sz="0" w:space="0" w:color="auto"/>
                    <w:left w:val="none" w:sz="0" w:space="0" w:color="auto"/>
                    <w:bottom w:val="none" w:sz="0" w:space="0" w:color="auto"/>
                    <w:right w:val="none" w:sz="0" w:space="0" w:color="auto"/>
                  </w:divBdr>
                  <w:divsChild>
                    <w:div w:id="1904099358">
                      <w:marLeft w:val="0"/>
                      <w:marRight w:val="0"/>
                      <w:marTop w:val="0"/>
                      <w:marBottom w:val="0"/>
                      <w:divBdr>
                        <w:top w:val="none" w:sz="0" w:space="0" w:color="auto"/>
                        <w:left w:val="none" w:sz="0" w:space="0" w:color="auto"/>
                        <w:bottom w:val="none" w:sz="0" w:space="0" w:color="auto"/>
                        <w:right w:val="none" w:sz="0" w:space="0" w:color="auto"/>
                      </w:divBdr>
                      <w:divsChild>
                        <w:div w:id="1310674862">
                          <w:marLeft w:val="0"/>
                          <w:marRight w:val="0"/>
                          <w:marTop w:val="0"/>
                          <w:marBottom w:val="0"/>
                          <w:divBdr>
                            <w:top w:val="none" w:sz="0" w:space="0" w:color="auto"/>
                            <w:left w:val="none" w:sz="0" w:space="0" w:color="auto"/>
                            <w:bottom w:val="none" w:sz="0" w:space="0" w:color="auto"/>
                            <w:right w:val="none" w:sz="0" w:space="0" w:color="auto"/>
                          </w:divBdr>
                          <w:divsChild>
                            <w:div w:id="1759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363206">
      <w:bodyDiv w:val="1"/>
      <w:marLeft w:val="0"/>
      <w:marRight w:val="0"/>
      <w:marTop w:val="0"/>
      <w:marBottom w:val="0"/>
      <w:divBdr>
        <w:top w:val="none" w:sz="0" w:space="0" w:color="auto"/>
        <w:left w:val="none" w:sz="0" w:space="0" w:color="auto"/>
        <w:bottom w:val="none" w:sz="0" w:space="0" w:color="auto"/>
        <w:right w:val="none" w:sz="0" w:space="0" w:color="auto"/>
      </w:divBdr>
    </w:div>
    <w:div w:id="1604456179">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46010689">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57538067">
      <w:bodyDiv w:val="1"/>
      <w:marLeft w:val="0"/>
      <w:marRight w:val="0"/>
      <w:marTop w:val="0"/>
      <w:marBottom w:val="0"/>
      <w:divBdr>
        <w:top w:val="none" w:sz="0" w:space="0" w:color="auto"/>
        <w:left w:val="none" w:sz="0" w:space="0" w:color="auto"/>
        <w:bottom w:val="none" w:sz="0" w:space="0" w:color="auto"/>
        <w:right w:val="none" w:sz="0" w:space="0" w:color="auto"/>
      </w:divBdr>
    </w:div>
    <w:div w:id="1658874444">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74524006">
      <w:bodyDiv w:val="1"/>
      <w:marLeft w:val="0"/>
      <w:marRight w:val="0"/>
      <w:marTop w:val="0"/>
      <w:marBottom w:val="0"/>
      <w:divBdr>
        <w:top w:val="none" w:sz="0" w:space="0" w:color="auto"/>
        <w:left w:val="none" w:sz="0" w:space="0" w:color="auto"/>
        <w:bottom w:val="none" w:sz="0" w:space="0" w:color="auto"/>
        <w:right w:val="none" w:sz="0" w:space="0" w:color="auto"/>
      </w:divBdr>
      <w:divsChild>
        <w:div w:id="1795709904">
          <w:marLeft w:val="0"/>
          <w:marRight w:val="0"/>
          <w:marTop w:val="0"/>
          <w:marBottom w:val="0"/>
          <w:divBdr>
            <w:top w:val="none" w:sz="0" w:space="0" w:color="auto"/>
            <w:left w:val="none" w:sz="0" w:space="0" w:color="auto"/>
            <w:bottom w:val="none" w:sz="0" w:space="0" w:color="auto"/>
            <w:right w:val="none" w:sz="0" w:space="0" w:color="auto"/>
          </w:divBdr>
          <w:divsChild>
            <w:div w:id="2008092779">
              <w:marLeft w:val="0"/>
              <w:marRight w:val="0"/>
              <w:marTop w:val="0"/>
              <w:marBottom w:val="0"/>
              <w:divBdr>
                <w:top w:val="none" w:sz="0" w:space="0" w:color="auto"/>
                <w:left w:val="none" w:sz="0" w:space="0" w:color="auto"/>
                <w:bottom w:val="none" w:sz="0" w:space="0" w:color="auto"/>
                <w:right w:val="none" w:sz="0" w:space="0" w:color="auto"/>
              </w:divBdr>
              <w:divsChild>
                <w:div w:id="246886540">
                  <w:marLeft w:val="0"/>
                  <w:marRight w:val="0"/>
                  <w:marTop w:val="0"/>
                  <w:marBottom w:val="0"/>
                  <w:divBdr>
                    <w:top w:val="none" w:sz="0" w:space="0" w:color="auto"/>
                    <w:left w:val="none" w:sz="0" w:space="0" w:color="auto"/>
                    <w:bottom w:val="none" w:sz="0" w:space="0" w:color="auto"/>
                    <w:right w:val="none" w:sz="0" w:space="0" w:color="auto"/>
                  </w:divBdr>
                  <w:divsChild>
                    <w:div w:id="1201547858">
                      <w:marLeft w:val="0"/>
                      <w:marRight w:val="0"/>
                      <w:marTop w:val="0"/>
                      <w:marBottom w:val="0"/>
                      <w:divBdr>
                        <w:top w:val="none" w:sz="0" w:space="0" w:color="auto"/>
                        <w:left w:val="none" w:sz="0" w:space="0" w:color="auto"/>
                        <w:bottom w:val="none" w:sz="0" w:space="0" w:color="auto"/>
                        <w:right w:val="none" w:sz="0" w:space="0" w:color="auto"/>
                      </w:divBdr>
                      <w:divsChild>
                        <w:div w:id="785153855">
                          <w:marLeft w:val="0"/>
                          <w:marRight w:val="0"/>
                          <w:marTop w:val="0"/>
                          <w:marBottom w:val="0"/>
                          <w:divBdr>
                            <w:top w:val="none" w:sz="0" w:space="0" w:color="auto"/>
                            <w:left w:val="none" w:sz="0" w:space="0" w:color="auto"/>
                            <w:bottom w:val="none" w:sz="0" w:space="0" w:color="auto"/>
                            <w:right w:val="none" w:sz="0" w:space="0" w:color="auto"/>
                          </w:divBdr>
                          <w:divsChild>
                            <w:div w:id="18643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44709">
      <w:bodyDiv w:val="1"/>
      <w:marLeft w:val="0"/>
      <w:marRight w:val="0"/>
      <w:marTop w:val="0"/>
      <w:marBottom w:val="0"/>
      <w:divBdr>
        <w:top w:val="none" w:sz="0" w:space="0" w:color="auto"/>
        <w:left w:val="none" w:sz="0" w:space="0" w:color="auto"/>
        <w:bottom w:val="none" w:sz="0" w:space="0" w:color="auto"/>
        <w:right w:val="none" w:sz="0" w:space="0" w:color="auto"/>
      </w:divBdr>
      <w:divsChild>
        <w:div w:id="1864973939">
          <w:marLeft w:val="0"/>
          <w:marRight w:val="0"/>
          <w:marTop w:val="0"/>
          <w:marBottom w:val="0"/>
          <w:divBdr>
            <w:top w:val="none" w:sz="0" w:space="0" w:color="auto"/>
            <w:left w:val="none" w:sz="0" w:space="0" w:color="auto"/>
            <w:bottom w:val="none" w:sz="0" w:space="0" w:color="auto"/>
            <w:right w:val="none" w:sz="0" w:space="0" w:color="auto"/>
          </w:divBdr>
          <w:divsChild>
            <w:div w:id="1032264539">
              <w:marLeft w:val="0"/>
              <w:marRight w:val="0"/>
              <w:marTop w:val="0"/>
              <w:marBottom w:val="0"/>
              <w:divBdr>
                <w:top w:val="none" w:sz="0" w:space="0" w:color="auto"/>
                <w:left w:val="none" w:sz="0" w:space="0" w:color="auto"/>
                <w:bottom w:val="none" w:sz="0" w:space="0" w:color="auto"/>
                <w:right w:val="none" w:sz="0" w:space="0" w:color="auto"/>
              </w:divBdr>
              <w:divsChild>
                <w:div w:id="1575311194">
                  <w:marLeft w:val="0"/>
                  <w:marRight w:val="0"/>
                  <w:marTop w:val="0"/>
                  <w:marBottom w:val="0"/>
                  <w:divBdr>
                    <w:top w:val="none" w:sz="0" w:space="0" w:color="auto"/>
                    <w:left w:val="none" w:sz="0" w:space="0" w:color="auto"/>
                    <w:bottom w:val="none" w:sz="0" w:space="0" w:color="auto"/>
                    <w:right w:val="none" w:sz="0" w:space="0" w:color="auto"/>
                  </w:divBdr>
                  <w:divsChild>
                    <w:div w:id="939487989">
                      <w:marLeft w:val="0"/>
                      <w:marRight w:val="0"/>
                      <w:marTop w:val="0"/>
                      <w:marBottom w:val="0"/>
                      <w:divBdr>
                        <w:top w:val="none" w:sz="0" w:space="0" w:color="auto"/>
                        <w:left w:val="none" w:sz="0" w:space="0" w:color="auto"/>
                        <w:bottom w:val="none" w:sz="0" w:space="0" w:color="auto"/>
                        <w:right w:val="none" w:sz="0" w:space="0" w:color="auto"/>
                      </w:divBdr>
                      <w:divsChild>
                        <w:div w:id="218902726">
                          <w:marLeft w:val="0"/>
                          <w:marRight w:val="0"/>
                          <w:marTop w:val="0"/>
                          <w:marBottom w:val="0"/>
                          <w:divBdr>
                            <w:top w:val="none" w:sz="0" w:space="0" w:color="auto"/>
                            <w:left w:val="none" w:sz="0" w:space="0" w:color="auto"/>
                            <w:bottom w:val="none" w:sz="0" w:space="0" w:color="auto"/>
                            <w:right w:val="none" w:sz="0" w:space="0" w:color="auto"/>
                          </w:divBdr>
                          <w:divsChild>
                            <w:div w:id="20938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31924459">
      <w:bodyDiv w:val="1"/>
      <w:marLeft w:val="0"/>
      <w:marRight w:val="0"/>
      <w:marTop w:val="0"/>
      <w:marBottom w:val="0"/>
      <w:divBdr>
        <w:top w:val="none" w:sz="0" w:space="0" w:color="auto"/>
        <w:left w:val="none" w:sz="0" w:space="0" w:color="auto"/>
        <w:bottom w:val="none" w:sz="0" w:space="0" w:color="auto"/>
        <w:right w:val="none" w:sz="0" w:space="0" w:color="auto"/>
      </w:divBdr>
    </w:div>
    <w:div w:id="1734042653">
      <w:bodyDiv w:val="1"/>
      <w:marLeft w:val="0"/>
      <w:marRight w:val="0"/>
      <w:marTop w:val="0"/>
      <w:marBottom w:val="0"/>
      <w:divBdr>
        <w:top w:val="none" w:sz="0" w:space="0" w:color="auto"/>
        <w:left w:val="none" w:sz="0" w:space="0" w:color="auto"/>
        <w:bottom w:val="none" w:sz="0" w:space="0" w:color="auto"/>
        <w:right w:val="none" w:sz="0" w:space="0" w:color="auto"/>
      </w:divBdr>
    </w:div>
    <w:div w:id="1759672636">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03158960">
      <w:bodyDiv w:val="1"/>
      <w:marLeft w:val="0"/>
      <w:marRight w:val="0"/>
      <w:marTop w:val="0"/>
      <w:marBottom w:val="0"/>
      <w:divBdr>
        <w:top w:val="none" w:sz="0" w:space="0" w:color="auto"/>
        <w:left w:val="none" w:sz="0" w:space="0" w:color="auto"/>
        <w:bottom w:val="none" w:sz="0" w:space="0" w:color="auto"/>
        <w:right w:val="none" w:sz="0" w:space="0" w:color="auto"/>
      </w:divBdr>
      <w:divsChild>
        <w:div w:id="831026477">
          <w:marLeft w:val="0"/>
          <w:marRight w:val="0"/>
          <w:marTop w:val="0"/>
          <w:marBottom w:val="0"/>
          <w:divBdr>
            <w:top w:val="none" w:sz="0" w:space="0" w:color="auto"/>
            <w:left w:val="none" w:sz="0" w:space="0" w:color="auto"/>
            <w:bottom w:val="none" w:sz="0" w:space="0" w:color="auto"/>
            <w:right w:val="none" w:sz="0" w:space="0" w:color="auto"/>
          </w:divBdr>
          <w:divsChild>
            <w:div w:id="1349020978">
              <w:marLeft w:val="0"/>
              <w:marRight w:val="0"/>
              <w:marTop w:val="0"/>
              <w:marBottom w:val="0"/>
              <w:divBdr>
                <w:top w:val="none" w:sz="0" w:space="0" w:color="auto"/>
                <w:left w:val="none" w:sz="0" w:space="0" w:color="auto"/>
                <w:bottom w:val="none" w:sz="0" w:space="0" w:color="auto"/>
                <w:right w:val="none" w:sz="0" w:space="0" w:color="auto"/>
              </w:divBdr>
              <w:divsChild>
                <w:div w:id="717432673">
                  <w:marLeft w:val="0"/>
                  <w:marRight w:val="0"/>
                  <w:marTop w:val="0"/>
                  <w:marBottom w:val="0"/>
                  <w:divBdr>
                    <w:top w:val="none" w:sz="0" w:space="0" w:color="auto"/>
                    <w:left w:val="none" w:sz="0" w:space="0" w:color="auto"/>
                    <w:bottom w:val="none" w:sz="0" w:space="0" w:color="auto"/>
                    <w:right w:val="none" w:sz="0" w:space="0" w:color="auto"/>
                  </w:divBdr>
                  <w:divsChild>
                    <w:div w:id="718551065">
                      <w:marLeft w:val="0"/>
                      <w:marRight w:val="0"/>
                      <w:marTop w:val="0"/>
                      <w:marBottom w:val="0"/>
                      <w:divBdr>
                        <w:top w:val="none" w:sz="0" w:space="0" w:color="auto"/>
                        <w:left w:val="none" w:sz="0" w:space="0" w:color="auto"/>
                        <w:bottom w:val="none" w:sz="0" w:space="0" w:color="auto"/>
                        <w:right w:val="none" w:sz="0" w:space="0" w:color="auto"/>
                      </w:divBdr>
                      <w:divsChild>
                        <w:div w:id="2132431192">
                          <w:marLeft w:val="0"/>
                          <w:marRight w:val="0"/>
                          <w:marTop w:val="0"/>
                          <w:marBottom w:val="0"/>
                          <w:divBdr>
                            <w:top w:val="none" w:sz="0" w:space="0" w:color="auto"/>
                            <w:left w:val="none" w:sz="0" w:space="0" w:color="auto"/>
                            <w:bottom w:val="none" w:sz="0" w:space="0" w:color="auto"/>
                            <w:right w:val="none" w:sz="0" w:space="0" w:color="auto"/>
                          </w:divBdr>
                          <w:divsChild>
                            <w:div w:id="11773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84698">
      <w:bodyDiv w:val="1"/>
      <w:marLeft w:val="0"/>
      <w:marRight w:val="0"/>
      <w:marTop w:val="0"/>
      <w:marBottom w:val="0"/>
      <w:divBdr>
        <w:top w:val="none" w:sz="0" w:space="0" w:color="auto"/>
        <w:left w:val="none" w:sz="0" w:space="0" w:color="auto"/>
        <w:bottom w:val="none" w:sz="0" w:space="0" w:color="auto"/>
        <w:right w:val="none" w:sz="0" w:space="0" w:color="auto"/>
      </w:divBdr>
      <w:divsChild>
        <w:div w:id="439767555">
          <w:marLeft w:val="0"/>
          <w:marRight w:val="0"/>
          <w:marTop w:val="0"/>
          <w:marBottom w:val="0"/>
          <w:divBdr>
            <w:top w:val="none" w:sz="0" w:space="0" w:color="auto"/>
            <w:left w:val="none" w:sz="0" w:space="0" w:color="auto"/>
            <w:bottom w:val="none" w:sz="0" w:space="0" w:color="auto"/>
            <w:right w:val="none" w:sz="0" w:space="0" w:color="auto"/>
          </w:divBdr>
          <w:divsChild>
            <w:div w:id="471483577">
              <w:marLeft w:val="0"/>
              <w:marRight w:val="0"/>
              <w:marTop w:val="0"/>
              <w:marBottom w:val="0"/>
              <w:divBdr>
                <w:top w:val="none" w:sz="0" w:space="0" w:color="auto"/>
                <w:left w:val="none" w:sz="0" w:space="0" w:color="auto"/>
                <w:bottom w:val="none" w:sz="0" w:space="0" w:color="auto"/>
                <w:right w:val="none" w:sz="0" w:space="0" w:color="auto"/>
              </w:divBdr>
              <w:divsChild>
                <w:div w:id="1561165740">
                  <w:marLeft w:val="0"/>
                  <w:marRight w:val="0"/>
                  <w:marTop w:val="0"/>
                  <w:marBottom w:val="0"/>
                  <w:divBdr>
                    <w:top w:val="none" w:sz="0" w:space="0" w:color="auto"/>
                    <w:left w:val="none" w:sz="0" w:space="0" w:color="auto"/>
                    <w:bottom w:val="none" w:sz="0" w:space="0" w:color="auto"/>
                    <w:right w:val="none" w:sz="0" w:space="0" w:color="auto"/>
                  </w:divBdr>
                  <w:divsChild>
                    <w:div w:id="1247959646">
                      <w:marLeft w:val="0"/>
                      <w:marRight w:val="0"/>
                      <w:marTop w:val="0"/>
                      <w:marBottom w:val="0"/>
                      <w:divBdr>
                        <w:top w:val="none" w:sz="0" w:space="0" w:color="auto"/>
                        <w:left w:val="none" w:sz="0" w:space="0" w:color="auto"/>
                        <w:bottom w:val="none" w:sz="0" w:space="0" w:color="auto"/>
                        <w:right w:val="none" w:sz="0" w:space="0" w:color="auto"/>
                      </w:divBdr>
                      <w:divsChild>
                        <w:div w:id="152794986">
                          <w:marLeft w:val="0"/>
                          <w:marRight w:val="0"/>
                          <w:marTop w:val="0"/>
                          <w:marBottom w:val="0"/>
                          <w:divBdr>
                            <w:top w:val="none" w:sz="0" w:space="0" w:color="auto"/>
                            <w:left w:val="none" w:sz="0" w:space="0" w:color="auto"/>
                            <w:bottom w:val="none" w:sz="0" w:space="0" w:color="auto"/>
                            <w:right w:val="none" w:sz="0" w:space="0" w:color="auto"/>
                          </w:divBdr>
                          <w:divsChild>
                            <w:div w:id="12667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52178966">
      <w:bodyDiv w:val="1"/>
      <w:marLeft w:val="0"/>
      <w:marRight w:val="0"/>
      <w:marTop w:val="0"/>
      <w:marBottom w:val="0"/>
      <w:divBdr>
        <w:top w:val="none" w:sz="0" w:space="0" w:color="auto"/>
        <w:left w:val="none" w:sz="0" w:space="0" w:color="auto"/>
        <w:bottom w:val="none" w:sz="0" w:space="0" w:color="auto"/>
        <w:right w:val="none" w:sz="0" w:space="0" w:color="auto"/>
      </w:divBdr>
      <w:divsChild>
        <w:div w:id="1075862477">
          <w:marLeft w:val="0"/>
          <w:marRight w:val="0"/>
          <w:marTop w:val="0"/>
          <w:marBottom w:val="0"/>
          <w:divBdr>
            <w:top w:val="none" w:sz="0" w:space="0" w:color="auto"/>
            <w:left w:val="none" w:sz="0" w:space="0" w:color="auto"/>
            <w:bottom w:val="none" w:sz="0" w:space="0" w:color="auto"/>
            <w:right w:val="none" w:sz="0" w:space="0" w:color="auto"/>
          </w:divBdr>
          <w:divsChild>
            <w:div w:id="1263344934">
              <w:marLeft w:val="0"/>
              <w:marRight w:val="0"/>
              <w:marTop w:val="0"/>
              <w:marBottom w:val="0"/>
              <w:divBdr>
                <w:top w:val="none" w:sz="0" w:space="0" w:color="auto"/>
                <w:left w:val="none" w:sz="0" w:space="0" w:color="auto"/>
                <w:bottom w:val="none" w:sz="0" w:space="0" w:color="auto"/>
                <w:right w:val="none" w:sz="0" w:space="0" w:color="auto"/>
              </w:divBdr>
              <w:divsChild>
                <w:div w:id="559554674">
                  <w:marLeft w:val="0"/>
                  <w:marRight w:val="0"/>
                  <w:marTop w:val="0"/>
                  <w:marBottom w:val="0"/>
                  <w:divBdr>
                    <w:top w:val="none" w:sz="0" w:space="0" w:color="auto"/>
                    <w:left w:val="none" w:sz="0" w:space="0" w:color="auto"/>
                    <w:bottom w:val="none" w:sz="0" w:space="0" w:color="auto"/>
                    <w:right w:val="none" w:sz="0" w:space="0" w:color="auto"/>
                  </w:divBdr>
                  <w:divsChild>
                    <w:div w:id="684285105">
                      <w:marLeft w:val="0"/>
                      <w:marRight w:val="0"/>
                      <w:marTop w:val="0"/>
                      <w:marBottom w:val="0"/>
                      <w:divBdr>
                        <w:top w:val="none" w:sz="0" w:space="0" w:color="auto"/>
                        <w:left w:val="none" w:sz="0" w:space="0" w:color="auto"/>
                        <w:bottom w:val="none" w:sz="0" w:space="0" w:color="auto"/>
                        <w:right w:val="none" w:sz="0" w:space="0" w:color="auto"/>
                      </w:divBdr>
                      <w:divsChild>
                        <w:div w:id="1036780812">
                          <w:marLeft w:val="0"/>
                          <w:marRight w:val="0"/>
                          <w:marTop w:val="0"/>
                          <w:marBottom w:val="0"/>
                          <w:divBdr>
                            <w:top w:val="none" w:sz="0" w:space="0" w:color="auto"/>
                            <w:left w:val="none" w:sz="0" w:space="0" w:color="auto"/>
                            <w:bottom w:val="none" w:sz="0" w:space="0" w:color="auto"/>
                            <w:right w:val="none" w:sz="0" w:space="0" w:color="auto"/>
                          </w:divBdr>
                          <w:divsChild>
                            <w:div w:id="15740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907027">
      <w:bodyDiv w:val="1"/>
      <w:marLeft w:val="0"/>
      <w:marRight w:val="0"/>
      <w:marTop w:val="0"/>
      <w:marBottom w:val="0"/>
      <w:divBdr>
        <w:top w:val="none" w:sz="0" w:space="0" w:color="auto"/>
        <w:left w:val="none" w:sz="0" w:space="0" w:color="auto"/>
        <w:bottom w:val="none" w:sz="0" w:space="0" w:color="auto"/>
        <w:right w:val="none" w:sz="0" w:space="0" w:color="auto"/>
      </w:divBdr>
    </w:div>
    <w:div w:id="1899902614">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25534211">
      <w:bodyDiv w:val="1"/>
      <w:marLeft w:val="0"/>
      <w:marRight w:val="0"/>
      <w:marTop w:val="0"/>
      <w:marBottom w:val="0"/>
      <w:divBdr>
        <w:top w:val="none" w:sz="0" w:space="0" w:color="auto"/>
        <w:left w:val="none" w:sz="0" w:space="0" w:color="auto"/>
        <w:bottom w:val="none" w:sz="0" w:space="0" w:color="auto"/>
        <w:right w:val="none" w:sz="0" w:space="0" w:color="auto"/>
      </w:divBdr>
      <w:divsChild>
        <w:div w:id="382339986">
          <w:marLeft w:val="0"/>
          <w:marRight w:val="0"/>
          <w:marTop w:val="0"/>
          <w:marBottom w:val="0"/>
          <w:divBdr>
            <w:top w:val="none" w:sz="0" w:space="0" w:color="auto"/>
            <w:left w:val="none" w:sz="0" w:space="0" w:color="auto"/>
            <w:bottom w:val="none" w:sz="0" w:space="0" w:color="auto"/>
            <w:right w:val="none" w:sz="0" w:space="0" w:color="auto"/>
          </w:divBdr>
          <w:divsChild>
            <w:div w:id="749696569">
              <w:marLeft w:val="0"/>
              <w:marRight w:val="0"/>
              <w:marTop w:val="0"/>
              <w:marBottom w:val="0"/>
              <w:divBdr>
                <w:top w:val="none" w:sz="0" w:space="0" w:color="auto"/>
                <w:left w:val="none" w:sz="0" w:space="0" w:color="auto"/>
                <w:bottom w:val="none" w:sz="0" w:space="0" w:color="auto"/>
                <w:right w:val="none" w:sz="0" w:space="0" w:color="auto"/>
              </w:divBdr>
              <w:divsChild>
                <w:div w:id="1973360146">
                  <w:marLeft w:val="0"/>
                  <w:marRight w:val="0"/>
                  <w:marTop w:val="0"/>
                  <w:marBottom w:val="0"/>
                  <w:divBdr>
                    <w:top w:val="none" w:sz="0" w:space="0" w:color="auto"/>
                    <w:left w:val="none" w:sz="0" w:space="0" w:color="auto"/>
                    <w:bottom w:val="none" w:sz="0" w:space="0" w:color="auto"/>
                    <w:right w:val="none" w:sz="0" w:space="0" w:color="auto"/>
                  </w:divBdr>
                  <w:divsChild>
                    <w:div w:id="1500076788">
                      <w:marLeft w:val="0"/>
                      <w:marRight w:val="0"/>
                      <w:marTop w:val="0"/>
                      <w:marBottom w:val="0"/>
                      <w:divBdr>
                        <w:top w:val="none" w:sz="0" w:space="0" w:color="auto"/>
                        <w:left w:val="none" w:sz="0" w:space="0" w:color="auto"/>
                        <w:bottom w:val="none" w:sz="0" w:space="0" w:color="auto"/>
                        <w:right w:val="none" w:sz="0" w:space="0" w:color="auto"/>
                      </w:divBdr>
                      <w:divsChild>
                        <w:div w:id="1676150920">
                          <w:marLeft w:val="0"/>
                          <w:marRight w:val="0"/>
                          <w:marTop w:val="0"/>
                          <w:marBottom w:val="0"/>
                          <w:divBdr>
                            <w:top w:val="none" w:sz="0" w:space="0" w:color="auto"/>
                            <w:left w:val="none" w:sz="0" w:space="0" w:color="auto"/>
                            <w:bottom w:val="none" w:sz="0" w:space="0" w:color="auto"/>
                            <w:right w:val="none" w:sz="0" w:space="0" w:color="auto"/>
                          </w:divBdr>
                          <w:divsChild>
                            <w:div w:id="16934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85974">
      <w:bodyDiv w:val="1"/>
      <w:marLeft w:val="0"/>
      <w:marRight w:val="0"/>
      <w:marTop w:val="0"/>
      <w:marBottom w:val="0"/>
      <w:divBdr>
        <w:top w:val="none" w:sz="0" w:space="0" w:color="auto"/>
        <w:left w:val="none" w:sz="0" w:space="0" w:color="auto"/>
        <w:bottom w:val="none" w:sz="0" w:space="0" w:color="auto"/>
        <w:right w:val="none" w:sz="0" w:space="0" w:color="auto"/>
      </w:divBdr>
      <w:divsChild>
        <w:div w:id="606232412">
          <w:marLeft w:val="0"/>
          <w:marRight w:val="0"/>
          <w:marTop w:val="0"/>
          <w:marBottom w:val="0"/>
          <w:divBdr>
            <w:top w:val="none" w:sz="0" w:space="0" w:color="auto"/>
            <w:left w:val="none" w:sz="0" w:space="0" w:color="auto"/>
            <w:bottom w:val="none" w:sz="0" w:space="0" w:color="auto"/>
            <w:right w:val="none" w:sz="0" w:space="0" w:color="auto"/>
          </w:divBdr>
          <w:divsChild>
            <w:div w:id="334000617">
              <w:marLeft w:val="0"/>
              <w:marRight w:val="0"/>
              <w:marTop w:val="0"/>
              <w:marBottom w:val="0"/>
              <w:divBdr>
                <w:top w:val="none" w:sz="0" w:space="0" w:color="auto"/>
                <w:left w:val="none" w:sz="0" w:space="0" w:color="auto"/>
                <w:bottom w:val="none" w:sz="0" w:space="0" w:color="auto"/>
                <w:right w:val="none" w:sz="0" w:space="0" w:color="auto"/>
              </w:divBdr>
              <w:divsChild>
                <w:div w:id="226304613">
                  <w:marLeft w:val="0"/>
                  <w:marRight w:val="0"/>
                  <w:marTop w:val="0"/>
                  <w:marBottom w:val="0"/>
                  <w:divBdr>
                    <w:top w:val="none" w:sz="0" w:space="0" w:color="auto"/>
                    <w:left w:val="none" w:sz="0" w:space="0" w:color="auto"/>
                    <w:bottom w:val="none" w:sz="0" w:space="0" w:color="auto"/>
                    <w:right w:val="none" w:sz="0" w:space="0" w:color="auto"/>
                  </w:divBdr>
                  <w:divsChild>
                    <w:div w:id="1291353437">
                      <w:marLeft w:val="0"/>
                      <w:marRight w:val="0"/>
                      <w:marTop w:val="0"/>
                      <w:marBottom w:val="0"/>
                      <w:divBdr>
                        <w:top w:val="none" w:sz="0" w:space="0" w:color="auto"/>
                        <w:left w:val="none" w:sz="0" w:space="0" w:color="auto"/>
                        <w:bottom w:val="none" w:sz="0" w:space="0" w:color="auto"/>
                        <w:right w:val="none" w:sz="0" w:space="0" w:color="auto"/>
                      </w:divBdr>
                      <w:divsChild>
                        <w:div w:id="2041513082">
                          <w:marLeft w:val="0"/>
                          <w:marRight w:val="0"/>
                          <w:marTop w:val="0"/>
                          <w:marBottom w:val="0"/>
                          <w:divBdr>
                            <w:top w:val="none" w:sz="0" w:space="0" w:color="auto"/>
                            <w:left w:val="none" w:sz="0" w:space="0" w:color="auto"/>
                            <w:bottom w:val="none" w:sz="0" w:space="0" w:color="auto"/>
                            <w:right w:val="none" w:sz="0" w:space="0" w:color="auto"/>
                          </w:divBdr>
                          <w:divsChild>
                            <w:div w:id="14768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049804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1986397833">
      <w:bodyDiv w:val="1"/>
      <w:marLeft w:val="0"/>
      <w:marRight w:val="0"/>
      <w:marTop w:val="0"/>
      <w:marBottom w:val="0"/>
      <w:divBdr>
        <w:top w:val="none" w:sz="0" w:space="0" w:color="auto"/>
        <w:left w:val="none" w:sz="0" w:space="0" w:color="auto"/>
        <w:bottom w:val="none" w:sz="0" w:space="0" w:color="auto"/>
        <w:right w:val="none" w:sz="0" w:space="0" w:color="auto"/>
      </w:divBdr>
    </w:div>
    <w:div w:id="1988127864">
      <w:bodyDiv w:val="1"/>
      <w:marLeft w:val="0"/>
      <w:marRight w:val="0"/>
      <w:marTop w:val="0"/>
      <w:marBottom w:val="0"/>
      <w:divBdr>
        <w:top w:val="none" w:sz="0" w:space="0" w:color="auto"/>
        <w:left w:val="none" w:sz="0" w:space="0" w:color="auto"/>
        <w:bottom w:val="none" w:sz="0" w:space="0" w:color="auto"/>
        <w:right w:val="none" w:sz="0" w:space="0" w:color="auto"/>
      </w:divBdr>
      <w:divsChild>
        <w:div w:id="244339883">
          <w:marLeft w:val="0"/>
          <w:marRight w:val="0"/>
          <w:marTop w:val="0"/>
          <w:marBottom w:val="0"/>
          <w:divBdr>
            <w:top w:val="none" w:sz="0" w:space="0" w:color="auto"/>
            <w:left w:val="none" w:sz="0" w:space="0" w:color="auto"/>
            <w:bottom w:val="none" w:sz="0" w:space="0" w:color="auto"/>
            <w:right w:val="none" w:sz="0" w:space="0" w:color="auto"/>
          </w:divBdr>
          <w:divsChild>
            <w:div w:id="479463240">
              <w:marLeft w:val="0"/>
              <w:marRight w:val="0"/>
              <w:marTop w:val="0"/>
              <w:marBottom w:val="0"/>
              <w:divBdr>
                <w:top w:val="none" w:sz="0" w:space="0" w:color="auto"/>
                <w:left w:val="none" w:sz="0" w:space="0" w:color="auto"/>
                <w:bottom w:val="none" w:sz="0" w:space="0" w:color="auto"/>
                <w:right w:val="none" w:sz="0" w:space="0" w:color="auto"/>
              </w:divBdr>
            </w:div>
            <w:div w:id="779296320">
              <w:marLeft w:val="0"/>
              <w:marRight w:val="0"/>
              <w:marTop w:val="0"/>
              <w:marBottom w:val="0"/>
              <w:divBdr>
                <w:top w:val="none" w:sz="0" w:space="0" w:color="auto"/>
                <w:left w:val="none" w:sz="0" w:space="0" w:color="auto"/>
                <w:bottom w:val="none" w:sz="0" w:space="0" w:color="auto"/>
                <w:right w:val="none" w:sz="0" w:space="0" w:color="auto"/>
              </w:divBdr>
            </w:div>
            <w:div w:id="1388146820">
              <w:marLeft w:val="0"/>
              <w:marRight w:val="0"/>
              <w:marTop w:val="0"/>
              <w:marBottom w:val="0"/>
              <w:divBdr>
                <w:top w:val="none" w:sz="0" w:space="0" w:color="auto"/>
                <w:left w:val="none" w:sz="0" w:space="0" w:color="auto"/>
                <w:bottom w:val="none" w:sz="0" w:space="0" w:color="auto"/>
                <w:right w:val="none" w:sz="0" w:space="0" w:color="auto"/>
              </w:divBdr>
            </w:div>
            <w:div w:id="1523518859">
              <w:marLeft w:val="0"/>
              <w:marRight w:val="0"/>
              <w:marTop w:val="0"/>
              <w:marBottom w:val="0"/>
              <w:divBdr>
                <w:top w:val="none" w:sz="0" w:space="0" w:color="auto"/>
                <w:left w:val="none" w:sz="0" w:space="0" w:color="auto"/>
                <w:bottom w:val="none" w:sz="0" w:space="0" w:color="auto"/>
                <w:right w:val="none" w:sz="0" w:space="0" w:color="auto"/>
              </w:divBdr>
            </w:div>
            <w:div w:id="1743675020">
              <w:marLeft w:val="0"/>
              <w:marRight w:val="0"/>
              <w:marTop w:val="0"/>
              <w:marBottom w:val="0"/>
              <w:divBdr>
                <w:top w:val="none" w:sz="0" w:space="0" w:color="auto"/>
                <w:left w:val="none" w:sz="0" w:space="0" w:color="auto"/>
                <w:bottom w:val="none" w:sz="0" w:space="0" w:color="auto"/>
                <w:right w:val="none" w:sz="0" w:space="0" w:color="auto"/>
              </w:divBdr>
            </w:div>
          </w:divsChild>
        </w:div>
        <w:div w:id="531458211">
          <w:marLeft w:val="0"/>
          <w:marRight w:val="0"/>
          <w:marTop w:val="0"/>
          <w:marBottom w:val="0"/>
          <w:divBdr>
            <w:top w:val="none" w:sz="0" w:space="0" w:color="auto"/>
            <w:left w:val="none" w:sz="0" w:space="0" w:color="auto"/>
            <w:bottom w:val="none" w:sz="0" w:space="0" w:color="auto"/>
            <w:right w:val="none" w:sz="0" w:space="0" w:color="auto"/>
          </w:divBdr>
          <w:divsChild>
            <w:div w:id="774834132">
              <w:marLeft w:val="0"/>
              <w:marRight w:val="0"/>
              <w:marTop w:val="0"/>
              <w:marBottom w:val="0"/>
              <w:divBdr>
                <w:top w:val="none" w:sz="0" w:space="0" w:color="auto"/>
                <w:left w:val="none" w:sz="0" w:space="0" w:color="auto"/>
                <w:bottom w:val="none" w:sz="0" w:space="0" w:color="auto"/>
                <w:right w:val="none" w:sz="0" w:space="0" w:color="auto"/>
              </w:divBdr>
            </w:div>
            <w:div w:id="1582641900">
              <w:marLeft w:val="0"/>
              <w:marRight w:val="0"/>
              <w:marTop w:val="0"/>
              <w:marBottom w:val="0"/>
              <w:divBdr>
                <w:top w:val="none" w:sz="0" w:space="0" w:color="auto"/>
                <w:left w:val="none" w:sz="0" w:space="0" w:color="auto"/>
                <w:bottom w:val="none" w:sz="0" w:space="0" w:color="auto"/>
                <w:right w:val="none" w:sz="0" w:space="0" w:color="auto"/>
              </w:divBdr>
            </w:div>
            <w:div w:id="1686594963">
              <w:marLeft w:val="0"/>
              <w:marRight w:val="0"/>
              <w:marTop w:val="0"/>
              <w:marBottom w:val="0"/>
              <w:divBdr>
                <w:top w:val="none" w:sz="0" w:space="0" w:color="auto"/>
                <w:left w:val="none" w:sz="0" w:space="0" w:color="auto"/>
                <w:bottom w:val="none" w:sz="0" w:space="0" w:color="auto"/>
                <w:right w:val="none" w:sz="0" w:space="0" w:color="auto"/>
              </w:divBdr>
            </w:div>
            <w:div w:id="1772700596">
              <w:marLeft w:val="0"/>
              <w:marRight w:val="0"/>
              <w:marTop w:val="0"/>
              <w:marBottom w:val="0"/>
              <w:divBdr>
                <w:top w:val="none" w:sz="0" w:space="0" w:color="auto"/>
                <w:left w:val="none" w:sz="0" w:space="0" w:color="auto"/>
                <w:bottom w:val="none" w:sz="0" w:space="0" w:color="auto"/>
                <w:right w:val="none" w:sz="0" w:space="0" w:color="auto"/>
              </w:divBdr>
            </w:div>
            <w:div w:id="1831215769">
              <w:marLeft w:val="0"/>
              <w:marRight w:val="0"/>
              <w:marTop w:val="0"/>
              <w:marBottom w:val="0"/>
              <w:divBdr>
                <w:top w:val="none" w:sz="0" w:space="0" w:color="auto"/>
                <w:left w:val="none" w:sz="0" w:space="0" w:color="auto"/>
                <w:bottom w:val="none" w:sz="0" w:space="0" w:color="auto"/>
                <w:right w:val="none" w:sz="0" w:space="0" w:color="auto"/>
              </w:divBdr>
            </w:div>
          </w:divsChild>
        </w:div>
        <w:div w:id="842671384">
          <w:marLeft w:val="0"/>
          <w:marRight w:val="0"/>
          <w:marTop w:val="0"/>
          <w:marBottom w:val="0"/>
          <w:divBdr>
            <w:top w:val="none" w:sz="0" w:space="0" w:color="auto"/>
            <w:left w:val="none" w:sz="0" w:space="0" w:color="auto"/>
            <w:bottom w:val="none" w:sz="0" w:space="0" w:color="auto"/>
            <w:right w:val="none" w:sz="0" w:space="0" w:color="auto"/>
          </w:divBdr>
          <w:divsChild>
            <w:div w:id="42562887">
              <w:marLeft w:val="0"/>
              <w:marRight w:val="0"/>
              <w:marTop w:val="0"/>
              <w:marBottom w:val="0"/>
              <w:divBdr>
                <w:top w:val="none" w:sz="0" w:space="0" w:color="auto"/>
                <w:left w:val="none" w:sz="0" w:space="0" w:color="auto"/>
                <w:bottom w:val="none" w:sz="0" w:space="0" w:color="auto"/>
                <w:right w:val="none" w:sz="0" w:space="0" w:color="auto"/>
              </w:divBdr>
            </w:div>
            <w:div w:id="1261639557">
              <w:marLeft w:val="0"/>
              <w:marRight w:val="0"/>
              <w:marTop w:val="0"/>
              <w:marBottom w:val="0"/>
              <w:divBdr>
                <w:top w:val="none" w:sz="0" w:space="0" w:color="auto"/>
                <w:left w:val="none" w:sz="0" w:space="0" w:color="auto"/>
                <w:bottom w:val="none" w:sz="0" w:space="0" w:color="auto"/>
                <w:right w:val="none" w:sz="0" w:space="0" w:color="auto"/>
              </w:divBdr>
            </w:div>
            <w:div w:id="1295673487">
              <w:marLeft w:val="0"/>
              <w:marRight w:val="0"/>
              <w:marTop w:val="0"/>
              <w:marBottom w:val="0"/>
              <w:divBdr>
                <w:top w:val="none" w:sz="0" w:space="0" w:color="auto"/>
                <w:left w:val="none" w:sz="0" w:space="0" w:color="auto"/>
                <w:bottom w:val="none" w:sz="0" w:space="0" w:color="auto"/>
                <w:right w:val="none" w:sz="0" w:space="0" w:color="auto"/>
              </w:divBdr>
            </w:div>
            <w:div w:id="1366249559">
              <w:marLeft w:val="0"/>
              <w:marRight w:val="0"/>
              <w:marTop w:val="0"/>
              <w:marBottom w:val="0"/>
              <w:divBdr>
                <w:top w:val="none" w:sz="0" w:space="0" w:color="auto"/>
                <w:left w:val="none" w:sz="0" w:space="0" w:color="auto"/>
                <w:bottom w:val="none" w:sz="0" w:space="0" w:color="auto"/>
                <w:right w:val="none" w:sz="0" w:space="0" w:color="auto"/>
              </w:divBdr>
            </w:div>
            <w:div w:id="1481002027">
              <w:marLeft w:val="0"/>
              <w:marRight w:val="0"/>
              <w:marTop w:val="0"/>
              <w:marBottom w:val="0"/>
              <w:divBdr>
                <w:top w:val="none" w:sz="0" w:space="0" w:color="auto"/>
                <w:left w:val="none" w:sz="0" w:space="0" w:color="auto"/>
                <w:bottom w:val="none" w:sz="0" w:space="0" w:color="auto"/>
                <w:right w:val="none" w:sz="0" w:space="0" w:color="auto"/>
              </w:divBdr>
            </w:div>
          </w:divsChild>
        </w:div>
        <w:div w:id="949703148">
          <w:marLeft w:val="0"/>
          <w:marRight w:val="0"/>
          <w:marTop w:val="0"/>
          <w:marBottom w:val="0"/>
          <w:divBdr>
            <w:top w:val="none" w:sz="0" w:space="0" w:color="auto"/>
            <w:left w:val="none" w:sz="0" w:space="0" w:color="auto"/>
            <w:bottom w:val="none" w:sz="0" w:space="0" w:color="auto"/>
            <w:right w:val="none" w:sz="0" w:space="0" w:color="auto"/>
          </w:divBdr>
          <w:divsChild>
            <w:div w:id="863203668">
              <w:marLeft w:val="0"/>
              <w:marRight w:val="0"/>
              <w:marTop w:val="0"/>
              <w:marBottom w:val="0"/>
              <w:divBdr>
                <w:top w:val="none" w:sz="0" w:space="0" w:color="auto"/>
                <w:left w:val="none" w:sz="0" w:space="0" w:color="auto"/>
                <w:bottom w:val="none" w:sz="0" w:space="0" w:color="auto"/>
                <w:right w:val="none" w:sz="0" w:space="0" w:color="auto"/>
              </w:divBdr>
            </w:div>
            <w:div w:id="1454205498">
              <w:marLeft w:val="0"/>
              <w:marRight w:val="0"/>
              <w:marTop w:val="0"/>
              <w:marBottom w:val="0"/>
              <w:divBdr>
                <w:top w:val="none" w:sz="0" w:space="0" w:color="auto"/>
                <w:left w:val="none" w:sz="0" w:space="0" w:color="auto"/>
                <w:bottom w:val="none" w:sz="0" w:space="0" w:color="auto"/>
                <w:right w:val="none" w:sz="0" w:space="0" w:color="auto"/>
              </w:divBdr>
            </w:div>
            <w:div w:id="1548763447">
              <w:marLeft w:val="0"/>
              <w:marRight w:val="0"/>
              <w:marTop w:val="0"/>
              <w:marBottom w:val="0"/>
              <w:divBdr>
                <w:top w:val="none" w:sz="0" w:space="0" w:color="auto"/>
                <w:left w:val="none" w:sz="0" w:space="0" w:color="auto"/>
                <w:bottom w:val="none" w:sz="0" w:space="0" w:color="auto"/>
                <w:right w:val="none" w:sz="0" w:space="0" w:color="auto"/>
              </w:divBdr>
            </w:div>
            <w:div w:id="1580216742">
              <w:marLeft w:val="0"/>
              <w:marRight w:val="0"/>
              <w:marTop w:val="0"/>
              <w:marBottom w:val="0"/>
              <w:divBdr>
                <w:top w:val="none" w:sz="0" w:space="0" w:color="auto"/>
                <w:left w:val="none" w:sz="0" w:space="0" w:color="auto"/>
                <w:bottom w:val="none" w:sz="0" w:space="0" w:color="auto"/>
                <w:right w:val="none" w:sz="0" w:space="0" w:color="auto"/>
              </w:divBdr>
            </w:div>
            <w:div w:id="1866208042">
              <w:marLeft w:val="0"/>
              <w:marRight w:val="0"/>
              <w:marTop w:val="0"/>
              <w:marBottom w:val="0"/>
              <w:divBdr>
                <w:top w:val="none" w:sz="0" w:space="0" w:color="auto"/>
                <w:left w:val="none" w:sz="0" w:space="0" w:color="auto"/>
                <w:bottom w:val="none" w:sz="0" w:space="0" w:color="auto"/>
                <w:right w:val="none" w:sz="0" w:space="0" w:color="auto"/>
              </w:divBdr>
            </w:div>
          </w:divsChild>
        </w:div>
        <w:div w:id="1284577248">
          <w:marLeft w:val="0"/>
          <w:marRight w:val="0"/>
          <w:marTop w:val="0"/>
          <w:marBottom w:val="0"/>
          <w:divBdr>
            <w:top w:val="none" w:sz="0" w:space="0" w:color="auto"/>
            <w:left w:val="none" w:sz="0" w:space="0" w:color="auto"/>
            <w:bottom w:val="none" w:sz="0" w:space="0" w:color="auto"/>
            <w:right w:val="none" w:sz="0" w:space="0" w:color="auto"/>
          </w:divBdr>
          <w:divsChild>
            <w:div w:id="830872391">
              <w:marLeft w:val="0"/>
              <w:marRight w:val="0"/>
              <w:marTop w:val="0"/>
              <w:marBottom w:val="0"/>
              <w:divBdr>
                <w:top w:val="none" w:sz="0" w:space="0" w:color="auto"/>
                <w:left w:val="none" w:sz="0" w:space="0" w:color="auto"/>
                <w:bottom w:val="none" w:sz="0" w:space="0" w:color="auto"/>
                <w:right w:val="none" w:sz="0" w:space="0" w:color="auto"/>
              </w:divBdr>
            </w:div>
            <w:div w:id="1520967808">
              <w:marLeft w:val="0"/>
              <w:marRight w:val="0"/>
              <w:marTop w:val="0"/>
              <w:marBottom w:val="0"/>
              <w:divBdr>
                <w:top w:val="none" w:sz="0" w:space="0" w:color="auto"/>
                <w:left w:val="none" w:sz="0" w:space="0" w:color="auto"/>
                <w:bottom w:val="none" w:sz="0" w:space="0" w:color="auto"/>
                <w:right w:val="none" w:sz="0" w:space="0" w:color="auto"/>
              </w:divBdr>
            </w:div>
            <w:div w:id="1558204700">
              <w:marLeft w:val="0"/>
              <w:marRight w:val="0"/>
              <w:marTop w:val="0"/>
              <w:marBottom w:val="0"/>
              <w:divBdr>
                <w:top w:val="none" w:sz="0" w:space="0" w:color="auto"/>
                <w:left w:val="none" w:sz="0" w:space="0" w:color="auto"/>
                <w:bottom w:val="none" w:sz="0" w:space="0" w:color="auto"/>
                <w:right w:val="none" w:sz="0" w:space="0" w:color="auto"/>
              </w:divBdr>
            </w:div>
            <w:div w:id="1602956547">
              <w:marLeft w:val="0"/>
              <w:marRight w:val="0"/>
              <w:marTop w:val="0"/>
              <w:marBottom w:val="0"/>
              <w:divBdr>
                <w:top w:val="none" w:sz="0" w:space="0" w:color="auto"/>
                <w:left w:val="none" w:sz="0" w:space="0" w:color="auto"/>
                <w:bottom w:val="none" w:sz="0" w:space="0" w:color="auto"/>
                <w:right w:val="none" w:sz="0" w:space="0" w:color="auto"/>
              </w:divBdr>
            </w:div>
            <w:div w:id="1904560716">
              <w:marLeft w:val="0"/>
              <w:marRight w:val="0"/>
              <w:marTop w:val="0"/>
              <w:marBottom w:val="0"/>
              <w:divBdr>
                <w:top w:val="none" w:sz="0" w:space="0" w:color="auto"/>
                <w:left w:val="none" w:sz="0" w:space="0" w:color="auto"/>
                <w:bottom w:val="none" w:sz="0" w:space="0" w:color="auto"/>
                <w:right w:val="none" w:sz="0" w:space="0" w:color="auto"/>
              </w:divBdr>
            </w:div>
          </w:divsChild>
        </w:div>
        <w:div w:id="1662929710">
          <w:marLeft w:val="0"/>
          <w:marRight w:val="0"/>
          <w:marTop w:val="0"/>
          <w:marBottom w:val="0"/>
          <w:divBdr>
            <w:top w:val="none" w:sz="0" w:space="0" w:color="auto"/>
            <w:left w:val="none" w:sz="0" w:space="0" w:color="auto"/>
            <w:bottom w:val="none" w:sz="0" w:space="0" w:color="auto"/>
            <w:right w:val="none" w:sz="0" w:space="0" w:color="auto"/>
          </w:divBdr>
          <w:divsChild>
            <w:div w:id="164368317">
              <w:marLeft w:val="0"/>
              <w:marRight w:val="0"/>
              <w:marTop w:val="0"/>
              <w:marBottom w:val="0"/>
              <w:divBdr>
                <w:top w:val="none" w:sz="0" w:space="0" w:color="auto"/>
                <w:left w:val="none" w:sz="0" w:space="0" w:color="auto"/>
                <w:bottom w:val="none" w:sz="0" w:space="0" w:color="auto"/>
                <w:right w:val="none" w:sz="0" w:space="0" w:color="auto"/>
              </w:divBdr>
            </w:div>
            <w:div w:id="1279291529">
              <w:marLeft w:val="0"/>
              <w:marRight w:val="0"/>
              <w:marTop w:val="0"/>
              <w:marBottom w:val="0"/>
              <w:divBdr>
                <w:top w:val="none" w:sz="0" w:space="0" w:color="auto"/>
                <w:left w:val="none" w:sz="0" w:space="0" w:color="auto"/>
                <w:bottom w:val="none" w:sz="0" w:space="0" w:color="auto"/>
                <w:right w:val="none" w:sz="0" w:space="0" w:color="auto"/>
              </w:divBdr>
            </w:div>
            <w:div w:id="1298024425">
              <w:marLeft w:val="0"/>
              <w:marRight w:val="0"/>
              <w:marTop w:val="0"/>
              <w:marBottom w:val="0"/>
              <w:divBdr>
                <w:top w:val="none" w:sz="0" w:space="0" w:color="auto"/>
                <w:left w:val="none" w:sz="0" w:space="0" w:color="auto"/>
                <w:bottom w:val="none" w:sz="0" w:space="0" w:color="auto"/>
                <w:right w:val="none" w:sz="0" w:space="0" w:color="auto"/>
              </w:divBdr>
            </w:div>
            <w:div w:id="1312441966">
              <w:marLeft w:val="0"/>
              <w:marRight w:val="0"/>
              <w:marTop w:val="0"/>
              <w:marBottom w:val="0"/>
              <w:divBdr>
                <w:top w:val="none" w:sz="0" w:space="0" w:color="auto"/>
                <w:left w:val="none" w:sz="0" w:space="0" w:color="auto"/>
                <w:bottom w:val="none" w:sz="0" w:space="0" w:color="auto"/>
                <w:right w:val="none" w:sz="0" w:space="0" w:color="auto"/>
              </w:divBdr>
            </w:div>
          </w:divsChild>
        </w:div>
        <w:div w:id="1817408213">
          <w:marLeft w:val="0"/>
          <w:marRight w:val="0"/>
          <w:marTop w:val="0"/>
          <w:marBottom w:val="0"/>
          <w:divBdr>
            <w:top w:val="none" w:sz="0" w:space="0" w:color="auto"/>
            <w:left w:val="none" w:sz="0" w:space="0" w:color="auto"/>
            <w:bottom w:val="none" w:sz="0" w:space="0" w:color="auto"/>
            <w:right w:val="none" w:sz="0" w:space="0" w:color="auto"/>
          </w:divBdr>
          <w:divsChild>
            <w:div w:id="353069758">
              <w:marLeft w:val="0"/>
              <w:marRight w:val="0"/>
              <w:marTop w:val="0"/>
              <w:marBottom w:val="0"/>
              <w:divBdr>
                <w:top w:val="none" w:sz="0" w:space="0" w:color="auto"/>
                <w:left w:val="none" w:sz="0" w:space="0" w:color="auto"/>
                <w:bottom w:val="none" w:sz="0" w:space="0" w:color="auto"/>
                <w:right w:val="none" w:sz="0" w:space="0" w:color="auto"/>
              </w:divBdr>
            </w:div>
            <w:div w:id="524906045">
              <w:marLeft w:val="0"/>
              <w:marRight w:val="0"/>
              <w:marTop w:val="0"/>
              <w:marBottom w:val="0"/>
              <w:divBdr>
                <w:top w:val="none" w:sz="0" w:space="0" w:color="auto"/>
                <w:left w:val="none" w:sz="0" w:space="0" w:color="auto"/>
                <w:bottom w:val="none" w:sz="0" w:space="0" w:color="auto"/>
                <w:right w:val="none" w:sz="0" w:space="0" w:color="auto"/>
              </w:divBdr>
            </w:div>
            <w:div w:id="823205316">
              <w:marLeft w:val="0"/>
              <w:marRight w:val="0"/>
              <w:marTop w:val="0"/>
              <w:marBottom w:val="0"/>
              <w:divBdr>
                <w:top w:val="none" w:sz="0" w:space="0" w:color="auto"/>
                <w:left w:val="none" w:sz="0" w:space="0" w:color="auto"/>
                <w:bottom w:val="none" w:sz="0" w:space="0" w:color="auto"/>
                <w:right w:val="none" w:sz="0" w:space="0" w:color="auto"/>
              </w:divBdr>
            </w:div>
            <w:div w:id="1407455703">
              <w:marLeft w:val="0"/>
              <w:marRight w:val="0"/>
              <w:marTop w:val="0"/>
              <w:marBottom w:val="0"/>
              <w:divBdr>
                <w:top w:val="none" w:sz="0" w:space="0" w:color="auto"/>
                <w:left w:val="none" w:sz="0" w:space="0" w:color="auto"/>
                <w:bottom w:val="none" w:sz="0" w:space="0" w:color="auto"/>
                <w:right w:val="none" w:sz="0" w:space="0" w:color="auto"/>
              </w:divBdr>
            </w:div>
            <w:div w:id="18746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13">
      <w:bodyDiv w:val="1"/>
      <w:marLeft w:val="0"/>
      <w:marRight w:val="0"/>
      <w:marTop w:val="0"/>
      <w:marBottom w:val="0"/>
      <w:divBdr>
        <w:top w:val="none" w:sz="0" w:space="0" w:color="auto"/>
        <w:left w:val="none" w:sz="0" w:space="0" w:color="auto"/>
        <w:bottom w:val="none" w:sz="0" w:space="0" w:color="auto"/>
        <w:right w:val="none" w:sz="0" w:space="0" w:color="auto"/>
      </w:divBdr>
      <w:divsChild>
        <w:div w:id="1405451766">
          <w:marLeft w:val="0"/>
          <w:marRight w:val="0"/>
          <w:marTop w:val="0"/>
          <w:marBottom w:val="0"/>
          <w:divBdr>
            <w:top w:val="none" w:sz="0" w:space="0" w:color="auto"/>
            <w:left w:val="none" w:sz="0" w:space="0" w:color="auto"/>
            <w:bottom w:val="none" w:sz="0" w:space="0" w:color="auto"/>
            <w:right w:val="none" w:sz="0" w:space="0" w:color="auto"/>
          </w:divBdr>
          <w:divsChild>
            <w:div w:id="2111584769">
              <w:marLeft w:val="0"/>
              <w:marRight w:val="0"/>
              <w:marTop w:val="0"/>
              <w:marBottom w:val="0"/>
              <w:divBdr>
                <w:top w:val="none" w:sz="0" w:space="0" w:color="auto"/>
                <w:left w:val="none" w:sz="0" w:space="0" w:color="auto"/>
                <w:bottom w:val="none" w:sz="0" w:space="0" w:color="auto"/>
                <w:right w:val="none" w:sz="0" w:space="0" w:color="auto"/>
              </w:divBdr>
              <w:divsChild>
                <w:div w:id="1851408952">
                  <w:marLeft w:val="0"/>
                  <w:marRight w:val="0"/>
                  <w:marTop w:val="0"/>
                  <w:marBottom w:val="0"/>
                  <w:divBdr>
                    <w:top w:val="none" w:sz="0" w:space="0" w:color="auto"/>
                    <w:left w:val="none" w:sz="0" w:space="0" w:color="auto"/>
                    <w:bottom w:val="none" w:sz="0" w:space="0" w:color="auto"/>
                    <w:right w:val="none" w:sz="0" w:space="0" w:color="auto"/>
                  </w:divBdr>
                  <w:divsChild>
                    <w:div w:id="818574310">
                      <w:marLeft w:val="0"/>
                      <w:marRight w:val="0"/>
                      <w:marTop w:val="0"/>
                      <w:marBottom w:val="0"/>
                      <w:divBdr>
                        <w:top w:val="none" w:sz="0" w:space="0" w:color="auto"/>
                        <w:left w:val="none" w:sz="0" w:space="0" w:color="auto"/>
                        <w:bottom w:val="none" w:sz="0" w:space="0" w:color="auto"/>
                        <w:right w:val="none" w:sz="0" w:space="0" w:color="auto"/>
                      </w:divBdr>
                      <w:divsChild>
                        <w:div w:id="1223324668">
                          <w:marLeft w:val="0"/>
                          <w:marRight w:val="0"/>
                          <w:marTop w:val="0"/>
                          <w:marBottom w:val="0"/>
                          <w:divBdr>
                            <w:top w:val="none" w:sz="0" w:space="0" w:color="auto"/>
                            <w:left w:val="none" w:sz="0" w:space="0" w:color="auto"/>
                            <w:bottom w:val="none" w:sz="0" w:space="0" w:color="auto"/>
                            <w:right w:val="none" w:sz="0" w:space="0" w:color="auto"/>
                          </w:divBdr>
                          <w:divsChild>
                            <w:div w:id="18793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91133">
      <w:bodyDiv w:val="1"/>
      <w:marLeft w:val="0"/>
      <w:marRight w:val="0"/>
      <w:marTop w:val="0"/>
      <w:marBottom w:val="0"/>
      <w:divBdr>
        <w:top w:val="none" w:sz="0" w:space="0" w:color="auto"/>
        <w:left w:val="none" w:sz="0" w:space="0" w:color="auto"/>
        <w:bottom w:val="none" w:sz="0" w:space="0" w:color="auto"/>
        <w:right w:val="none" w:sz="0" w:space="0" w:color="auto"/>
      </w:divBdr>
    </w:div>
    <w:div w:id="2026591639">
      <w:bodyDiv w:val="1"/>
      <w:marLeft w:val="0"/>
      <w:marRight w:val="0"/>
      <w:marTop w:val="0"/>
      <w:marBottom w:val="0"/>
      <w:divBdr>
        <w:top w:val="none" w:sz="0" w:space="0" w:color="auto"/>
        <w:left w:val="none" w:sz="0" w:space="0" w:color="auto"/>
        <w:bottom w:val="none" w:sz="0" w:space="0" w:color="auto"/>
        <w:right w:val="none" w:sz="0" w:space="0" w:color="auto"/>
      </w:divBdr>
      <w:divsChild>
        <w:div w:id="1446072265">
          <w:marLeft w:val="0"/>
          <w:marRight w:val="0"/>
          <w:marTop w:val="0"/>
          <w:marBottom w:val="0"/>
          <w:divBdr>
            <w:top w:val="none" w:sz="0" w:space="0" w:color="auto"/>
            <w:left w:val="none" w:sz="0" w:space="0" w:color="auto"/>
            <w:bottom w:val="none" w:sz="0" w:space="0" w:color="auto"/>
            <w:right w:val="none" w:sz="0" w:space="0" w:color="auto"/>
          </w:divBdr>
          <w:divsChild>
            <w:div w:id="766735434">
              <w:marLeft w:val="0"/>
              <w:marRight w:val="0"/>
              <w:marTop w:val="0"/>
              <w:marBottom w:val="0"/>
              <w:divBdr>
                <w:top w:val="none" w:sz="0" w:space="0" w:color="auto"/>
                <w:left w:val="none" w:sz="0" w:space="0" w:color="auto"/>
                <w:bottom w:val="none" w:sz="0" w:space="0" w:color="auto"/>
                <w:right w:val="none" w:sz="0" w:space="0" w:color="auto"/>
              </w:divBdr>
              <w:divsChild>
                <w:div w:id="1864057021">
                  <w:marLeft w:val="0"/>
                  <w:marRight w:val="0"/>
                  <w:marTop w:val="0"/>
                  <w:marBottom w:val="0"/>
                  <w:divBdr>
                    <w:top w:val="none" w:sz="0" w:space="0" w:color="auto"/>
                    <w:left w:val="none" w:sz="0" w:space="0" w:color="auto"/>
                    <w:bottom w:val="none" w:sz="0" w:space="0" w:color="auto"/>
                    <w:right w:val="none" w:sz="0" w:space="0" w:color="auto"/>
                  </w:divBdr>
                  <w:divsChild>
                    <w:div w:id="490483992">
                      <w:marLeft w:val="0"/>
                      <w:marRight w:val="0"/>
                      <w:marTop w:val="0"/>
                      <w:marBottom w:val="0"/>
                      <w:divBdr>
                        <w:top w:val="none" w:sz="0" w:space="0" w:color="auto"/>
                        <w:left w:val="none" w:sz="0" w:space="0" w:color="auto"/>
                        <w:bottom w:val="none" w:sz="0" w:space="0" w:color="auto"/>
                        <w:right w:val="none" w:sz="0" w:space="0" w:color="auto"/>
                      </w:divBdr>
                      <w:divsChild>
                        <w:div w:id="558589209">
                          <w:marLeft w:val="0"/>
                          <w:marRight w:val="0"/>
                          <w:marTop w:val="0"/>
                          <w:marBottom w:val="0"/>
                          <w:divBdr>
                            <w:top w:val="none" w:sz="0" w:space="0" w:color="auto"/>
                            <w:left w:val="none" w:sz="0" w:space="0" w:color="auto"/>
                            <w:bottom w:val="none" w:sz="0" w:space="0" w:color="auto"/>
                            <w:right w:val="none" w:sz="0" w:space="0" w:color="auto"/>
                          </w:divBdr>
                          <w:divsChild>
                            <w:div w:id="10987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878">
      <w:bodyDiv w:val="1"/>
      <w:marLeft w:val="0"/>
      <w:marRight w:val="0"/>
      <w:marTop w:val="0"/>
      <w:marBottom w:val="0"/>
      <w:divBdr>
        <w:top w:val="none" w:sz="0" w:space="0" w:color="auto"/>
        <w:left w:val="none" w:sz="0" w:space="0" w:color="auto"/>
        <w:bottom w:val="none" w:sz="0" w:space="0" w:color="auto"/>
        <w:right w:val="none" w:sz="0" w:space="0" w:color="auto"/>
      </w:divBdr>
    </w:div>
    <w:div w:id="2068069885">
      <w:bodyDiv w:val="1"/>
      <w:marLeft w:val="0"/>
      <w:marRight w:val="0"/>
      <w:marTop w:val="0"/>
      <w:marBottom w:val="0"/>
      <w:divBdr>
        <w:top w:val="none" w:sz="0" w:space="0" w:color="auto"/>
        <w:left w:val="none" w:sz="0" w:space="0" w:color="auto"/>
        <w:bottom w:val="none" w:sz="0" w:space="0" w:color="auto"/>
        <w:right w:val="none" w:sz="0" w:space="0" w:color="auto"/>
      </w:divBdr>
    </w:div>
    <w:div w:id="2078165759">
      <w:bodyDiv w:val="1"/>
      <w:marLeft w:val="0"/>
      <w:marRight w:val="0"/>
      <w:marTop w:val="0"/>
      <w:marBottom w:val="0"/>
      <w:divBdr>
        <w:top w:val="none" w:sz="0" w:space="0" w:color="auto"/>
        <w:left w:val="none" w:sz="0" w:space="0" w:color="auto"/>
        <w:bottom w:val="none" w:sz="0" w:space="0" w:color="auto"/>
        <w:right w:val="none" w:sz="0" w:space="0" w:color="auto"/>
      </w:divBdr>
      <w:divsChild>
        <w:div w:id="501164615">
          <w:marLeft w:val="0"/>
          <w:marRight w:val="0"/>
          <w:marTop w:val="0"/>
          <w:marBottom w:val="0"/>
          <w:divBdr>
            <w:top w:val="none" w:sz="0" w:space="0" w:color="auto"/>
            <w:left w:val="none" w:sz="0" w:space="0" w:color="auto"/>
            <w:bottom w:val="none" w:sz="0" w:space="0" w:color="auto"/>
            <w:right w:val="none" w:sz="0" w:space="0" w:color="auto"/>
          </w:divBdr>
          <w:divsChild>
            <w:div w:id="847523317">
              <w:marLeft w:val="0"/>
              <w:marRight w:val="0"/>
              <w:marTop w:val="0"/>
              <w:marBottom w:val="0"/>
              <w:divBdr>
                <w:top w:val="none" w:sz="0" w:space="0" w:color="auto"/>
                <w:left w:val="none" w:sz="0" w:space="0" w:color="auto"/>
                <w:bottom w:val="none" w:sz="0" w:space="0" w:color="auto"/>
                <w:right w:val="none" w:sz="0" w:space="0" w:color="auto"/>
              </w:divBdr>
              <w:divsChild>
                <w:div w:id="681666935">
                  <w:marLeft w:val="0"/>
                  <w:marRight w:val="0"/>
                  <w:marTop w:val="0"/>
                  <w:marBottom w:val="0"/>
                  <w:divBdr>
                    <w:top w:val="none" w:sz="0" w:space="0" w:color="auto"/>
                    <w:left w:val="none" w:sz="0" w:space="0" w:color="auto"/>
                    <w:bottom w:val="none" w:sz="0" w:space="0" w:color="auto"/>
                    <w:right w:val="none" w:sz="0" w:space="0" w:color="auto"/>
                  </w:divBdr>
                  <w:divsChild>
                    <w:div w:id="16431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541">
          <w:marLeft w:val="0"/>
          <w:marRight w:val="0"/>
          <w:marTop w:val="0"/>
          <w:marBottom w:val="0"/>
          <w:divBdr>
            <w:top w:val="none" w:sz="0" w:space="0" w:color="auto"/>
            <w:left w:val="none" w:sz="0" w:space="0" w:color="auto"/>
            <w:bottom w:val="none" w:sz="0" w:space="0" w:color="auto"/>
            <w:right w:val="none" w:sz="0" w:space="0" w:color="auto"/>
          </w:divBdr>
          <w:divsChild>
            <w:div w:id="297344923">
              <w:marLeft w:val="0"/>
              <w:marRight w:val="0"/>
              <w:marTop w:val="0"/>
              <w:marBottom w:val="0"/>
              <w:divBdr>
                <w:top w:val="none" w:sz="0" w:space="0" w:color="auto"/>
                <w:left w:val="none" w:sz="0" w:space="0" w:color="auto"/>
                <w:bottom w:val="none" w:sz="0" w:space="0" w:color="auto"/>
                <w:right w:val="none" w:sz="0" w:space="0" w:color="auto"/>
              </w:divBdr>
              <w:divsChild>
                <w:div w:id="991568532">
                  <w:marLeft w:val="0"/>
                  <w:marRight w:val="0"/>
                  <w:marTop w:val="0"/>
                  <w:marBottom w:val="0"/>
                  <w:divBdr>
                    <w:top w:val="none" w:sz="0" w:space="0" w:color="auto"/>
                    <w:left w:val="none" w:sz="0" w:space="0" w:color="auto"/>
                    <w:bottom w:val="none" w:sz="0" w:space="0" w:color="auto"/>
                    <w:right w:val="none" w:sz="0" w:space="0" w:color="auto"/>
                  </w:divBdr>
                  <w:divsChild>
                    <w:div w:id="1735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 w:id="21386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4.xml><?xml version="1.0" encoding="utf-8"?>
<ds:datastoreItem xmlns:ds="http://schemas.openxmlformats.org/officeDocument/2006/customXml" ds:itemID="{A4931135-B93B-436E-83BE-17E7D321E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2449</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McDonald, Casey</cp:lastModifiedBy>
  <cp:revision>3</cp:revision>
  <cp:lastPrinted>2022-03-07T22:17:00Z</cp:lastPrinted>
  <dcterms:created xsi:type="dcterms:W3CDTF">2025-06-03T17:18:00Z</dcterms:created>
  <dcterms:modified xsi:type="dcterms:W3CDTF">2025-06-03T17:18:00Z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fa3aed3dfd34f5b20ea61bf86ee86529faad2dd7e7ac6d35d3007d642e0c4a16</vt:lpwstr>
  </property>
</Properties>
</file>