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65783" w14:textId="77777777" w:rsidR="00B77157" w:rsidRDefault="00B77157" w:rsidP="00111CA9">
      <w:pPr>
        <w:autoSpaceDE w:val="0"/>
        <w:autoSpaceDN w:val="0"/>
        <w:adjustRightInd w:val="0"/>
        <w:jc w:val="center"/>
        <w:rPr>
          <w:rFonts w:ascii="Calibri-Bold" w:hAnsi="Calibri-Bold" w:cs="Calibri-Bold"/>
          <w:bCs/>
          <w:sz w:val="24"/>
          <w:szCs w:val="24"/>
        </w:rPr>
      </w:pPr>
    </w:p>
    <w:p w14:paraId="7DF475CB" w14:textId="054CBFCA" w:rsidR="00111CA9" w:rsidRDefault="00111CA9" w:rsidP="00111CA9">
      <w:pPr>
        <w:autoSpaceDE w:val="0"/>
        <w:autoSpaceDN w:val="0"/>
        <w:adjustRightInd w:val="0"/>
        <w:jc w:val="center"/>
        <w:rPr>
          <w:rFonts w:ascii="Calibri-Bold" w:hAnsi="Calibri-Bold" w:cs="Calibri-Bold"/>
          <w:bCs/>
          <w:sz w:val="24"/>
          <w:szCs w:val="24"/>
        </w:rPr>
      </w:pPr>
      <w:r>
        <w:rPr>
          <w:noProof/>
        </w:rPr>
        <w:drawing>
          <wp:anchor distT="0" distB="0" distL="114300" distR="114300" simplePos="0" relativeHeight="251658240" behindDoc="0" locked="0" layoutInCell="1" allowOverlap="1" wp14:anchorId="78FF873F" wp14:editId="2834F0CD">
            <wp:simplePos x="0" y="0"/>
            <wp:positionH relativeFrom="column">
              <wp:posOffset>0</wp:posOffset>
            </wp:positionH>
            <wp:positionV relativeFrom="paragraph">
              <wp:posOffset>-56515</wp:posOffset>
            </wp:positionV>
            <wp:extent cx="1076325" cy="1085850"/>
            <wp:effectExtent l="0" t="0" r="9525" b="0"/>
            <wp:wrapNone/>
            <wp:docPr id="41259816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59816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4F1">
        <w:rPr>
          <w:rFonts w:ascii="Calibri-Bold" w:hAnsi="Calibri-Bold" w:cs="Calibri-Bold"/>
          <w:bCs/>
          <w:sz w:val="24"/>
          <w:szCs w:val="24"/>
        </w:rPr>
        <w:t>Notice of Meeting and Agenda</w:t>
      </w:r>
    </w:p>
    <w:p w14:paraId="2657DAF8" w14:textId="77777777" w:rsidR="00111CA9" w:rsidRPr="00D174F1" w:rsidRDefault="00111CA9" w:rsidP="00111CA9">
      <w:pPr>
        <w:autoSpaceDE w:val="0"/>
        <w:autoSpaceDN w:val="0"/>
        <w:adjustRightInd w:val="0"/>
        <w:jc w:val="center"/>
        <w:rPr>
          <w:rFonts w:ascii="Calibri-Bold" w:hAnsi="Calibri-Bold" w:cs="Calibri-Bold"/>
          <w:bCs/>
          <w:sz w:val="24"/>
          <w:szCs w:val="24"/>
        </w:rPr>
      </w:pPr>
    </w:p>
    <w:p w14:paraId="13781711" w14:textId="77777777" w:rsidR="00111CA9" w:rsidRPr="00D174F1" w:rsidRDefault="00111CA9" w:rsidP="00111CA9">
      <w:pPr>
        <w:tabs>
          <w:tab w:val="center" w:pos="5400"/>
          <w:tab w:val="right" w:pos="10800"/>
        </w:tabs>
        <w:autoSpaceDE w:val="0"/>
        <w:autoSpaceDN w:val="0"/>
        <w:adjustRightInd w:val="0"/>
        <w:rPr>
          <w:rFonts w:ascii="Calibri-Bold" w:hAnsi="Calibri-Bold" w:cs="Calibri-Bold"/>
          <w:b/>
          <w:sz w:val="32"/>
          <w:szCs w:val="32"/>
        </w:rPr>
      </w:pPr>
      <w:r>
        <w:rPr>
          <w:rFonts w:ascii="Calibri-Bold" w:hAnsi="Calibri-Bold" w:cs="Calibri-Bold"/>
          <w:bCs/>
          <w:sz w:val="32"/>
          <w:szCs w:val="32"/>
        </w:rPr>
        <w:tab/>
      </w:r>
      <w:r w:rsidRPr="00DC1A52">
        <w:rPr>
          <w:rFonts w:ascii="Calibri-Bold" w:hAnsi="Calibri-Bold" w:cs="Calibri-Bold"/>
          <w:bCs/>
          <w:sz w:val="32"/>
          <w:szCs w:val="32"/>
        </w:rPr>
        <w:t xml:space="preserve"> </w:t>
      </w:r>
      <w:r>
        <w:rPr>
          <w:rFonts w:ascii="Calibri-Bold" w:hAnsi="Calibri-Bold" w:cs="Calibri-Bold"/>
          <w:b/>
          <w:sz w:val="32"/>
          <w:szCs w:val="32"/>
        </w:rPr>
        <w:t>Sun Valley</w:t>
      </w:r>
      <w:r w:rsidRPr="00D174F1">
        <w:rPr>
          <w:rFonts w:ascii="Calibri-Bold" w:hAnsi="Calibri-Bold" w:cs="Calibri-Bold"/>
          <w:b/>
          <w:sz w:val="32"/>
          <w:szCs w:val="32"/>
        </w:rPr>
        <w:t xml:space="preserve"> Citizen Advisory Board</w:t>
      </w:r>
      <w:r>
        <w:rPr>
          <w:rFonts w:ascii="Calibri-Bold" w:hAnsi="Calibri-Bold" w:cs="Calibri-Bold"/>
          <w:b/>
          <w:sz w:val="32"/>
          <w:szCs w:val="32"/>
        </w:rPr>
        <w:tab/>
      </w:r>
    </w:p>
    <w:p w14:paraId="011998C8" w14:textId="77777777" w:rsidR="00111CA9" w:rsidRPr="00D174F1" w:rsidRDefault="00111CA9" w:rsidP="00111CA9">
      <w:pPr>
        <w:autoSpaceDE w:val="0"/>
        <w:autoSpaceDN w:val="0"/>
        <w:adjustRightInd w:val="0"/>
        <w:jc w:val="center"/>
        <w:rPr>
          <w:rFonts w:ascii="Calibri" w:hAnsi="Calibri" w:cs="Calibri"/>
          <w:sz w:val="24"/>
          <w:szCs w:val="24"/>
        </w:rPr>
      </w:pPr>
      <w:r w:rsidRPr="00D174F1">
        <w:rPr>
          <w:rFonts w:ascii="Calibri" w:hAnsi="Calibri" w:cs="Calibri"/>
          <w:sz w:val="24"/>
          <w:szCs w:val="24"/>
        </w:rPr>
        <w:t>Meeting Agenda</w:t>
      </w:r>
    </w:p>
    <w:p w14:paraId="4E06ED93" w14:textId="24B4B5F2" w:rsidR="00111CA9" w:rsidRPr="00D174F1" w:rsidRDefault="00B470E0" w:rsidP="00111CA9">
      <w:pPr>
        <w:autoSpaceDE w:val="0"/>
        <w:autoSpaceDN w:val="0"/>
        <w:adjustRightInd w:val="0"/>
        <w:jc w:val="center"/>
        <w:rPr>
          <w:rFonts w:ascii="Calibri" w:hAnsi="Calibri" w:cs="Calibri"/>
          <w:sz w:val="24"/>
          <w:szCs w:val="24"/>
        </w:rPr>
      </w:pPr>
      <w:r>
        <w:rPr>
          <w:rFonts w:ascii="Calibri" w:hAnsi="Calibri" w:cs="Calibri"/>
          <w:sz w:val="24"/>
          <w:szCs w:val="24"/>
        </w:rPr>
        <w:t>February 1</w:t>
      </w:r>
      <w:r w:rsidR="001408BF">
        <w:rPr>
          <w:rFonts w:ascii="Calibri" w:hAnsi="Calibri" w:cs="Calibri"/>
          <w:sz w:val="24"/>
          <w:szCs w:val="24"/>
        </w:rPr>
        <w:t>, 2025</w:t>
      </w:r>
      <w:r w:rsidR="00740781">
        <w:rPr>
          <w:rFonts w:ascii="Calibri" w:hAnsi="Calibri" w:cs="Calibri"/>
          <w:sz w:val="24"/>
          <w:szCs w:val="24"/>
        </w:rPr>
        <w:t>,</w:t>
      </w:r>
      <w:r w:rsidR="00111CA9">
        <w:rPr>
          <w:rFonts w:ascii="Calibri" w:hAnsi="Calibri" w:cs="Calibri"/>
          <w:sz w:val="24"/>
          <w:szCs w:val="24"/>
        </w:rPr>
        <w:t xml:space="preserve"> </w:t>
      </w:r>
      <w:r w:rsidR="00111CA9" w:rsidRPr="00D174F1">
        <w:rPr>
          <w:rFonts w:ascii="Calibri" w:hAnsi="Calibri" w:cs="Calibri"/>
          <w:sz w:val="24"/>
          <w:szCs w:val="24"/>
        </w:rPr>
        <w:t xml:space="preserve">at </w:t>
      </w:r>
      <w:r w:rsidR="00111CA9">
        <w:rPr>
          <w:rFonts w:ascii="Calibri" w:hAnsi="Calibri" w:cs="Calibri"/>
          <w:sz w:val="24"/>
          <w:szCs w:val="24"/>
        </w:rPr>
        <w:t>10:00 A.M</w:t>
      </w:r>
      <w:r w:rsidR="00111CA9" w:rsidRPr="00D174F1">
        <w:rPr>
          <w:rFonts w:ascii="Calibri" w:hAnsi="Calibri" w:cs="Calibri"/>
          <w:sz w:val="24"/>
          <w:szCs w:val="24"/>
        </w:rPr>
        <w:t>.</w:t>
      </w:r>
    </w:p>
    <w:p w14:paraId="7AD4EDBA" w14:textId="77777777" w:rsidR="00111CA9" w:rsidRDefault="00111CA9" w:rsidP="00111CA9">
      <w:pPr>
        <w:autoSpaceDE w:val="0"/>
        <w:autoSpaceDN w:val="0"/>
        <w:adjustRightInd w:val="0"/>
        <w:jc w:val="center"/>
        <w:rPr>
          <w:rFonts w:ascii="Calibri" w:hAnsi="Calibri" w:cs="Calibri"/>
          <w:sz w:val="24"/>
          <w:szCs w:val="24"/>
        </w:rPr>
      </w:pPr>
      <w:r>
        <w:rPr>
          <w:rFonts w:ascii="Calibri" w:hAnsi="Calibri" w:cs="Calibri"/>
          <w:sz w:val="24"/>
          <w:szCs w:val="24"/>
        </w:rPr>
        <w:t>Hobey’s Casino</w:t>
      </w:r>
      <w:r w:rsidRPr="00D174F1">
        <w:rPr>
          <w:rFonts w:ascii="Calibri" w:hAnsi="Calibri" w:cs="Calibri"/>
          <w:sz w:val="24"/>
          <w:szCs w:val="24"/>
        </w:rPr>
        <w:t xml:space="preserve">, </w:t>
      </w:r>
      <w:r>
        <w:rPr>
          <w:rFonts w:ascii="Calibri" w:hAnsi="Calibri" w:cs="Calibri"/>
          <w:sz w:val="24"/>
          <w:szCs w:val="24"/>
        </w:rPr>
        <w:t>5195 Sun Valley Boulevard</w:t>
      </w:r>
      <w:r w:rsidRPr="00F36C5C">
        <w:rPr>
          <w:rFonts w:ascii="Calibri" w:hAnsi="Calibri" w:cs="Calibri"/>
          <w:sz w:val="24"/>
          <w:szCs w:val="24"/>
        </w:rPr>
        <w:t>, Sun Valley, NV 89433</w:t>
      </w:r>
    </w:p>
    <w:p w14:paraId="55B0EF41" w14:textId="77777777" w:rsidR="00111CA9" w:rsidRDefault="00111CA9" w:rsidP="00111CA9">
      <w:pPr>
        <w:autoSpaceDE w:val="0"/>
        <w:autoSpaceDN w:val="0"/>
        <w:adjustRightInd w:val="0"/>
        <w:jc w:val="center"/>
        <w:rPr>
          <w:rFonts w:ascii="Calibri" w:hAnsi="Calibri" w:cs="Calibri"/>
          <w:sz w:val="24"/>
          <w:szCs w:val="24"/>
        </w:rPr>
      </w:pPr>
      <w:r>
        <w:rPr>
          <w:rFonts w:ascii="Calibri" w:hAnsi="Calibri" w:cs="Calibri"/>
          <w:sz w:val="24"/>
          <w:szCs w:val="24"/>
        </w:rPr>
        <w:t>-OR-</w:t>
      </w:r>
    </w:p>
    <w:p w14:paraId="79F89496" w14:textId="77777777" w:rsidR="008101E1" w:rsidRPr="008101E1" w:rsidRDefault="00111CA9" w:rsidP="008101E1">
      <w:pPr>
        <w:autoSpaceDE w:val="0"/>
        <w:autoSpaceDN w:val="0"/>
        <w:adjustRightInd w:val="0"/>
        <w:jc w:val="center"/>
        <w:rPr>
          <w:rFonts w:asciiTheme="minorHAnsi" w:hAnsiTheme="minorHAnsi" w:cstheme="minorHAnsi"/>
          <w:sz w:val="24"/>
          <w:szCs w:val="24"/>
        </w:rPr>
      </w:pPr>
      <w:r w:rsidRPr="00740781">
        <w:rPr>
          <w:rFonts w:asciiTheme="minorHAnsi" w:hAnsiTheme="minorHAnsi" w:cstheme="minorHAnsi"/>
          <w:sz w:val="24"/>
          <w:szCs w:val="24"/>
        </w:rPr>
        <w:t>Zoom:</w:t>
      </w:r>
      <w:r w:rsidR="001408BF">
        <w:rPr>
          <w:rFonts w:asciiTheme="minorHAnsi" w:hAnsiTheme="minorHAnsi" w:cstheme="minorHAnsi"/>
          <w:sz w:val="24"/>
          <w:szCs w:val="24"/>
        </w:rPr>
        <w:t xml:space="preserve"> </w:t>
      </w:r>
      <w:r w:rsidR="001408BF" w:rsidRPr="00740781">
        <w:rPr>
          <w:rFonts w:asciiTheme="minorHAnsi" w:hAnsiTheme="minorHAnsi" w:cstheme="minorHAnsi"/>
          <w:sz w:val="24"/>
          <w:szCs w:val="24"/>
        </w:rPr>
        <w:t xml:space="preserve"> </w:t>
      </w:r>
      <w:hyperlink r:id="rId11" w:history="1">
        <w:r w:rsidR="008101E1" w:rsidRPr="008101E1">
          <w:rPr>
            <w:rStyle w:val="Hyperlink"/>
            <w:rFonts w:asciiTheme="minorHAnsi" w:hAnsiTheme="minorHAnsi" w:cstheme="minorHAnsi"/>
            <w:sz w:val="24"/>
            <w:szCs w:val="24"/>
          </w:rPr>
          <w:t>https://washoecounty-gov.zoom.us/j/97380072722</w:t>
        </w:r>
      </w:hyperlink>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111CA9" w:rsidRPr="00C63B38" w14:paraId="0BE1FA3B" w14:textId="77777777">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D8639" w14:textId="77777777" w:rsidR="00111CA9" w:rsidRDefault="00111CA9">
            <w:pPr>
              <w:spacing w:after="160"/>
              <w:textAlignment w:val="baseline"/>
              <w:rPr>
                <w:rFonts w:ascii="Calibri" w:eastAsia="Calibri" w:hAnsi="Calibri"/>
                <w:sz w:val="21"/>
                <w:szCs w:val="21"/>
              </w:rPr>
            </w:pPr>
            <w:r w:rsidRPr="00C63B38">
              <w:rPr>
                <w:rFonts w:ascii="Calibri" w:eastAsia="Calibri" w:hAnsi="Calibri"/>
                <w:b/>
                <w:bCs/>
                <w:sz w:val="21"/>
                <w:szCs w:val="21"/>
                <w:u w:val="single"/>
              </w:rPr>
              <w:t>NOTE:</w:t>
            </w:r>
            <w:r w:rsidRPr="00C63B38">
              <w:rPr>
                <w:rFonts w:ascii="Calibri" w:eastAsia="Calibri" w:hAnsi="Calibri"/>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7552FDDD" w14:textId="77777777" w:rsidR="00111CA9" w:rsidRPr="00BE0380" w:rsidRDefault="00111CA9">
            <w:pPr>
              <w:spacing w:after="160"/>
              <w:textAlignment w:val="baseline"/>
              <w:rPr>
                <w:rFonts w:ascii="Calibri" w:eastAsia="Calibri" w:hAnsi="Calibri"/>
                <w:b/>
                <w:bCs/>
                <w:sz w:val="21"/>
                <w:szCs w:val="21"/>
                <w:u w:val="single"/>
              </w:rPr>
            </w:pPr>
            <w:r w:rsidRPr="00C63B38">
              <w:rPr>
                <w:rFonts w:ascii="Calibri" w:eastAsia="Calibri" w:hAnsi="Calibri"/>
                <w:b/>
                <w:bCs/>
                <w:sz w:val="21"/>
                <w:szCs w:val="21"/>
                <w:u w:val="single"/>
              </w:rPr>
              <w:t>Accessibility</w:t>
            </w:r>
            <w:r w:rsidRPr="00C63B38">
              <w:rPr>
                <w:rFonts w:ascii="Calibri" w:eastAsia="Calibri" w:hAnsi="Calibri"/>
                <w:sz w:val="21"/>
                <w:szCs w:val="21"/>
              </w:rPr>
              <w:t>. The meeting location is accessible to the disabled. If you require special arrangements for the meeting, call the Commission Support Team, (775) 328-2003, two working days prior to the meeting</w:t>
            </w:r>
            <w:r>
              <w:rPr>
                <w:rFonts w:ascii="Calibri" w:eastAsia="Calibri" w:hAnsi="Calibri"/>
                <w:sz w:val="21"/>
                <w:szCs w:val="21"/>
              </w:rPr>
              <w:t>.</w:t>
            </w:r>
          </w:p>
        </w:tc>
      </w:tr>
      <w:tr w:rsidR="00111CA9" w:rsidRPr="00C63B38" w14:paraId="526D401D" w14:textId="77777777">
        <w:trPr>
          <w:trHeight w:val="65"/>
        </w:trPr>
        <w:tc>
          <w:tcPr>
            <w:tcW w:w="10260" w:type="dxa"/>
            <w:tcBorders>
              <w:top w:val="single" w:sz="4" w:space="0" w:color="auto"/>
              <w:left w:val="nil"/>
              <w:bottom w:val="single" w:sz="4" w:space="0" w:color="auto"/>
              <w:right w:val="nil"/>
            </w:tcBorders>
            <w:shd w:val="clear" w:color="auto" w:fill="auto"/>
            <w:vAlign w:val="center"/>
          </w:tcPr>
          <w:p w14:paraId="77494F1F" w14:textId="77777777" w:rsidR="00111CA9" w:rsidRPr="00C63B38" w:rsidRDefault="00111CA9">
            <w:pPr>
              <w:spacing w:after="160"/>
              <w:textAlignment w:val="baseline"/>
              <w:rPr>
                <w:rFonts w:ascii="Calibri" w:eastAsia="Calibri" w:hAnsi="Calibri"/>
                <w:b/>
                <w:bCs/>
                <w:sz w:val="10"/>
                <w:szCs w:val="10"/>
                <w:u w:val="single"/>
              </w:rPr>
            </w:pPr>
          </w:p>
        </w:tc>
      </w:tr>
      <w:tr w:rsidR="00111CA9" w:rsidRPr="006249FF" w14:paraId="29A8EF8F" w14:textId="77777777">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16915" w14:textId="77777777" w:rsidR="00111CA9" w:rsidRPr="006249FF" w:rsidRDefault="00111CA9">
            <w:pPr>
              <w:spacing w:after="160"/>
              <w:textAlignment w:val="baseline"/>
              <w:rPr>
                <w:rFonts w:asciiTheme="minorHAnsi" w:eastAsia="Calibri" w:hAnsiTheme="minorHAnsi" w:cstheme="minorHAnsi"/>
              </w:rPr>
            </w:pPr>
            <w:r w:rsidRPr="006249FF">
              <w:rPr>
                <w:rFonts w:asciiTheme="minorHAnsi" w:eastAsia="Calibri" w:hAnsiTheme="minorHAnsi" w:cstheme="minorHAnsi"/>
                <w:b/>
                <w:bCs/>
                <w:u w:val="single"/>
              </w:rPr>
              <w:t>Public Comment.</w:t>
            </w:r>
            <w:r w:rsidRPr="006249FF">
              <w:rPr>
                <w:rFonts w:asciiTheme="minorHAnsi" w:eastAsia="Calibri" w:hAnsiTheme="minorHAnsi" w:cstheme="minorHAnsi"/>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1C692E96" w14:textId="77777777" w:rsidR="00111CA9" w:rsidRPr="006249FF" w:rsidRDefault="00111CA9">
            <w:pPr>
              <w:spacing w:after="160"/>
              <w:textAlignment w:val="baseline"/>
              <w:rPr>
                <w:rFonts w:asciiTheme="minorHAnsi" w:eastAsia="Calibri" w:hAnsiTheme="minorHAnsi" w:cstheme="minorHAnsi"/>
              </w:rPr>
            </w:pPr>
            <w:r w:rsidRPr="006249FF">
              <w:rPr>
                <w:rFonts w:asciiTheme="minorHAnsi" w:eastAsia="Calibri" w:hAnsiTheme="minorHAnsi" w:cstheme="minorHAnsi"/>
                <w:b/>
                <w:bCs/>
                <w:u w:val="single"/>
              </w:rPr>
              <w:t>Time Limits</w:t>
            </w:r>
            <w:r w:rsidRPr="006249FF">
              <w:rPr>
                <w:rFonts w:asciiTheme="minorHAnsi" w:eastAsia="Calibri" w:hAnsiTheme="minorHAnsi" w:cstheme="minorHAnsi"/>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0A2CEFCF" w14:textId="77777777" w:rsidR="00111CA9" w:rsidRPr="006249FF" w:rsidRDefault="00111CA9">
            <w:pPr>
              <w:rPr>
                <w:rFonts w:asciiTheme="minorHAnsi" w:hAnsiTheme="minorHAnsi" w:cstheme="minorHAnsi"/>
              </w:rPr>
            </w:pPr>
            <w:r w:rsidRPr="006249FF">
              <w:rPr>
                <w:rFonts w:asciiTheme="minorHAnsi" w:eastAsia="Calibri" w:hAnsiTheme="minorHAnsi" w:cstheme="minorHAnsi"/>
                <w:b/>
                <w:bCs/>
                <w:u w:val="single"/>
              </w:rPr>
              <w:t>Forum Restrictions and Orderly Conduct of Business</w:t>
            </w:r>
            <w:r w:rsidRPr="006249FF">
              <w:rPr>
                <w:rFonts w:asciiTheme="minorHAnsi" w:eastAsia="Calibri" w:hAnsiTheme="minorHAnsi" w:cstheme="minorHAnsi"/>
              </w:rPr>
              <w:t xml:space="preserve">.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 </w:t>
            </w:r>
            <w:r w:rsidRPr="006249FF">
              <w:rPr>
                <w:rFonts w:asciiTheme="minorHAnsi" w:hAnsiTheme="minorHAnsi" w:cstheme="minorHAnsi"/>
              </w:rPr>
              <w:t>Your participation in this public meeting is welcome and valued. This meeting will be run in an orderly fashion, with the CAB Chair acting as the organizer and adhering to the Nevada Open Meeting Law (NRS chapter 241). If you wish to speak as part of public comment, please fill out a “request to speak” form and submit to the CAB chair. You will be called upon during public comment periods, and you will have three minutes of public comment. Please do not speak out of turn and please wait to be called upon. Should these requests not be adhered to, and if this meeting cannot run in an orderly manner, the meeting will be adjourned prematurely. Furthermore, anyone who willfully disrupts the meeting to the extent that its orderly conduct is made impractical may be ordered to leave the meeting. Please be respectful of everyone during today’s meeting.</w:t>
            </w:r>
          </w:p>
          <w:p w14:paraId="233AB0B8" w14:textId="77777777" w:rsidR="003C0451" w:rsidRPr="006249FF" w:rsidRDefault="00111CA9" w:rsidP="0089713D">
            <w:pPr>
              <w:spacing w:after="160"/>
              <w:textAlignment w:val="baseline"/>
              <w:rPr>
                <w:rFonts w:asciiTheme="minorHAnsi" w:eastAsia="Calibri" w:hAnsiTheme="minorHAnsi" w:cstheme="minorHAnsi"/>
              </w:rPr>
            </w:pPr>
            <w:r w:rsidRPr="006249FF">
              <w:rPr>
                <w:rFonts w:asciiTheme="minorHAnsi" w:eastAsia="Calibri" w:hAnsiTheme="minorHAnsi" w:cstheme="minorHAnsi"/>
                <w:b/>
                <w:bCs/>
                <w:u w:val="single"/>
              </w:rPr>
              <w:t>Responses to Public Comments</w:t>
            </w:r>
            <w:r w:rsidRPr="006249FF">
              <w:rPr>
                <w:rFonts w:asciiTheme="minorHAnsi" w:eastAsia="Calibri" w:hAnsiTheme="minorHAnsi" w:cstheme="minorHAnsi"/>
              </w:rPr>
              <w:t>. The Citizen Advisory Board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89713D" w:rsidRPr="006249FF">
              <w:rPr>
                <w:rFonts w:asciiTheme="minorHAnsi" w:eastAsia="Calibri" w:hAnsiTheme="minorHAnsi" w:cstheme="minorHAnsi"/>
              </w:rPr>
              <w:t xml:space="preserve"> </w:t>
            </w:r>
          </w:p>
          <w:p w14:paraId="74DEFD51" w14:textId="40CA12A9" w:rsidR="00111CA9" w:rsidRPr="006249FF" w:rsidRDefault="00111CA9" w:rsidP="0089713D">
            <w:pPr>
              <w:spacing w:after="160"/>
              <w:textAlignment w:val="baseline"/>
              <w:rPr>
                <w:rFonts w:asciiTheme="minorHAnsi" w:eastAsia="Calibri" w:hAnsiTheme="minorHAnsi" w:cstheme="minorHAnsi"/>
              </w:rPr>
            </w:pPr>
            <w:r w:rsidRPr="006249FF">
              <w:rPr>
                <w:rFonts w:asciiTheme="minorHAnsi" w:eastAsia="Calibri" w:hAnsiTheme="minorHAnsi" w:cstheme="minorHAnsi"/>
                <w:b/>
                <w:bCs/>
                <w:u w:val="single"/>
              </w:rPr>
              <w:t>Posting Locations.</w:t>
            </w:r>
            <w:r w:rsidRPr="006249FF">
              <w:rPr>
                <w:rFonts w:asciiTheme="minorHAnsi" w:eastAsia="Calibri" w:hAnsiTheme="minorHAnsi" w:cstheme="minorHAnsi"/>
              </w:rPr>
              <w:t xml:space="preserve"> Pursuant to NRS 241.020(4)(a), this notice has been posted online at notice.nv.gov and </w:t>
            </w:r>
            <w:hyperlink r:id="rId12" w:history="1">
              <w:r w:rsidRPr="006249FF">
                <w:rPr>
                  <w:rFonts w:asciiTheme="minorHAnsi" w:eastAsia="Calibri" w:hAnsiTheme="minorHAnsi" w:cstheme="minorHAnsi"/>
                  <w:color w:val="0563C1"/>
                  <w:u w:val="single"/>
                </w:rPr>
                <w:t>www.washoecounty.gov/cabs</w:t>
              </w:r>
            </w:hyperlink>
            <w:r w:rsidRPr="006249FF">
              <w:rPr>
                <w:rFonts w:asciiTheme="minorHAnsi" w:eastAsia="Calibri" w:hAnsiTheme="minorHAnsi" w:cstheme="minorHAnsi"/>
                <w:color w:val="0563C1"/>
                <w:u w:val="single"/>
              </w:rPr>
              <w:br/>
            </w:r>
            <w:r w:rsidRPr="006249FF">
              <w:rPr>
                <w:rFonts w:asciiTheme="minorHAnsi" w:eastAsia="Calibri" w:hAnsiTheme="minorHAnsi" w:cstheme="minorHAnsi"/>
                <w:b/>
                <w:bCs/>
                <w:u w:val="single"/>
              </w:rPr>
              <w:t>Support Documentation</w:t>
            </w:r>
            <w:r w:rsidRPr="006249FF">
              <w:rPr>
                <w:rFonts w:asciiTheme="minorHAnsi" w:eastAsia="Calibri" w:hAnsiTheme="minorHAnsi" w:cstheme="minorHAnsi"/>
              </w:rPr>
              <w:t xml:space="preserve">. Support documentation for the items on the agenda, provided to the CAB is available to members of the public by emailing the Commission Support Team at </w:t>
            </w:r>
            <w:hyperlink r:id="rId13" w:history="1">
              <w:r w:rsidRPr="006249FF">
                <w:rPr>
                  <w:rFonts w:asciiTheme="minorHAnsi" w:eastAsia="Calibri" w:hAnsiTheme="minorHAnsi" w:cstheme="minorHAnsi"/>
                  <w:color w:val="0563C1"/>
                  <w:u w:val="single"/>
                </w:rPr>
                <w:t>CAB@washoecounty.gov</w:t>
              </w:r>
            </w:hyperlink>
            <w:r w:rsidRPr="006249FF">
              <w:rPr>
                <w:rFonts w:asciiTheme="minorHAnsi" w:eastAsia="Calibri" w:hAnsiTheme="minorHAnsi" w:cstheme="minorHAnsi"/>
              </w:rPr>
              <w:t>.</w:t>
            </w:r>
          </w:p>
        </w:tc>
      </w:tr>
    </w:tbl>
    <w:p w14:paraId="484BB694" w14:textId="24343F1C" w:rsidR="00111CA9" w:rsidRPr="006249FF" w:rsidRDefault="00111CA9" w:rsidP="00111CA9">
      <w:pPr>
        <w:tabs>
          <w:tab w:val="left" w:pos="2070"/>
        </w:tabs>
        <w:autoSpaceDE w:val="0"/>
        <w:autoSpaceDN w:val="0"/>
        <w:adjustRightInd w:val="0"/>
        <w:rPr>
          <w:rFonts w:asciiTheme="minorHAnsi" w:hAnsiTheme="minorHAnsi" w:cstheme="minorHAnsi"/>
          <w:b/>
          <w:bCs/>
          <w:color w:val="000000"/>
        </w:rPr>
      </w:pPr>
    </w:p>
    <w:p w14:paraId="3C9E79C3" w14:textId="77777777" w:rsidR="006249FF" w:rsidRDefault="006249FF" w:rsidP="00111CA9">
      <w:pPr>
        <w:autoSpaceDE w:val="0"/>
        <w:autoSpaceDN w:val="0"/>
        <w:adjustRightInd w:val="0"/>
        <w:jc w:val="center"/>
        <w:rPr>
          <w:rFonts w:ascii="Calibri" w:hAnsi="Calibri" w:cs="Calibri"/>
          <w:b/>
          <w:bCs/>
          <w:color w:val="4F81BD"/>
          <w:sz w:val="32"/>
          <w:szCs w:val="32"/>
        </w:rPr>
      </w:pPr>
    </w:p>
    <w:p w14:paraId="1BA81DF7" w14:textId="002C3FF6" w:rsidR="00111CA9" w:rsidRPr="00871199" w:rsidRDefault="00111CA9" w:rsidP="00111CA9">
      <w:pPr>
        <w:autoSpaceDE w:val="0"/>
        <w:autoSpaceDN w:val="0"/>
        <w:adjustRightInd w:val="0"/>
        <w:jc w:val="center"/>
        <w:rPr>
          <w:rFonts w:ascii="Calibri" w:hAnsi="Calibri" w:cs="Arial"/>
          <w:b/>
          <w:color w:val="4F81BD"/>
          <w:sz w:val="22"/>
          <w:szCs w:val="22"/>
        </w:rPr>
      </w:pPr>
      <w:r w:rsidRPr="00871199">
        <w:rPr>
          <w:rFonts w:ascii="Calibri" w:hAnsi="Calibri" w:cs="Calibri"/>
          <w:b/>
          <w:bCs/>
          <w:color w:val="4F81BD"/>
          <w:sz w:val="32"/>
          <w:szCs w:val="32"/>
        </w:rPr>
        <w:t>AGENDA</w:t>
      </w:r>
    </w:p>
    <w:p w14:paraId="1B924A2D" w14:textId="77777777" w:rsidR="00111CA9" w:rsidRPr="00680AF4" w:rsidRDefault="00111CA9" w:rsidP="00111CA9">
      <w:pPr>
        <w:autoSpaceDE w:val="0"/>
        <w:autoSpaceDN w:val="0"/>
        <w:adjustRightInd w:val="0"/>
        <w:rPr>
          <w:rFonts w:ascii="Calibri" w:hAnsi="Calibri" w:cs="Calibri"/>
          <w:b/>
          <w:sz w:val="22"/>
          <w:szCs w:val="22"/>
        </w:rPr>
      </w:pPr>
    </w:p>
    <w:p w14:paraId="563451B9" w14:textId="77777777" w:rsidR="00111CA9" w:rsidRDefault="00111CA9" w:rsidP="00111CA9">
      <w:pPr>
        <w:autoSpaceDE w:val="0"/>
        <w:autoSpaceDN w:val="0"/>
        <w:adjustRightInd w:val="0"/>
        <w:rPr>
          <w:rFonts w:ascii="Calibri" w:hAnsi="Calibri" w:cs="Calibri"/>
          <w:b/>
          <w:sz w:val="22"/>
          <w:szCs w:val="22"/>
        </w:rPr>
      </w:pPr>
    </w:p>
    <w:p w14:paraId="39D88C7B" w14:textId="77777777" w:rsidR="006249FF" w:rsidRPr="00680AF4" w:rsidRDefault="006249FF" w:rsidP="00111CA9">
      <w:pPr>
        <w:autoSpaceDE w:val="0"/>
        <w:autoSpaceDN w:val="0"/>
        <w:adjustRightInd w:val="0"/>
        <w:rPr>
          <w:rFonts w:ascii="Calibri" w:hAnsi="Calibri" w:cs="Calibri"/>
          <w:b/>
          <w:sz w:val="22"/>
          <w:szCs w:val="22"/>
        </w:rPr>
      </w:pPr>
    </w:p>
    <w:p w14:paraId="30301AF2" w14:textId="77777777"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sz w:val="24"/>
          <w:szCs w:val="24"/>
        </w:rPr>
        <w:t>CALL TO ORDER/DETERMINATION OF QUORUM</w:t>
      </w:r>
    </w:p>
    <w:p w14:paraId="40868F9B" w14:textId="77777777"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sz w:val="24"/>
          <w:szCs w:val="24"/>
        </w:rPr>
        <w:t>PLEDGE OF ALLEGIANCE</w:t>
      </w:r>
    </w:p>
    <w:p w14:paraId="0AC43345" w14:textId="77777777" w:rsidR="00080BD7" w:rsidRPr="004B57E6" w:rsidRDefault="00111CA9" w:rsidP="00080BD7">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sz w:val="24"/>
          <w:szCs w:val="24"/>
        </w:rPr>
        <w:t xml:space="preserve">GENERAL PUBLIC COMMENT </w:t>
      </w:r>
      <w:r w:rsidRPr="004B57E6">
        <w:rPr>
          <w:rFonts w:asciiTheme="minorHAnsi" w:hAnsiTheme="minorHAnsi" w:cstheme="minorHAnsi"/>
          <w:bCs/>
          <w:sz w:val="24"/>
          <w:szCs w:val="24"/>
        </w:rPr>
        <w:t xml:space="preserve">– </w:t>
      </w:r>
      <w:r w:rsidRPr="004B57E6">
        <w:rPr>
          <w:rFonts w:asciiTheme="minorHAnsi" w:hAnsiTheme="minorHAnsi" w:cstheme="minorHAnsi"/>
          <w:sz w:val="24"/>
          <w:szCs w:val="24"/>
        </w:rPr>
        <w:t xml:space="preserve">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 </w:t>
      </w:r>
      <w:r w:rsidR="003C20B2" w:rsidRPr="004B57E6">
        <w:rPr>
          <w:rFonts w:asciiTheme="minorHAnsi" w:hAnsiTheme="minorHAnsi" w:cstheme="minorHAnsi"/>
          <w:sz w:val="24"/>
          <w:szCs w:val="24"/>
        </w:rPr>
        <w:t>[Non-Action Item]</w:t>
      </w:r>
    </w:p>
    <w:p w14:paraId="010F14A2" w14:textId="32E64F49"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bCs/>
          <w:sz w:val="24"/>
          <w:szCs w:val="24"/>
        </w:rPr>
        <w:t xml:space="preserve">APPROVAL OF MINUTES FOR THE MEETING </w:t>
      </w:r>
      <w:r w:rsidR="00FB5DC1" w:rsidRPr="004B57E6">
        <w:rPr>
          <w:rFonts w:asciiTheme="minorHAnsi" w:hAnsiTheme="minorHAnsi" w:cstheme="minorHAnsi"/>
          <w:sz w:val="24"/>
          <w:szCs w:val="24"/>
        </w:rPr>
        <w:t>o</w:t>
      </w:r>
      <w:r w:rsidR="00536FF7" w:rsidRPr="004B57E6">
        <w:rPr>
          <w:rFonts w:asciiTheme="minorHAnsi" w:hAnsiTheme="minorHAnsi" w:cstheme="minorHAnsi"/>
          <w:sz w:val="24"/>
          <w:szCs w:val="24"/>
        </w:rPr>
        <w:t xml:space="preserve">f </w:t>
      </w:r>
      <w:hyperlink r:id="rId14" w:history="1">
        <w:r w:rsidR="007C788B" w:rsidRPr="00E50CE6">
          <w:rPr>
            <w:rStyle w:val="Hyperlink"/>
            <w:rFonts w:asciiTheme="minorHAnsi" w:hAnsiTheme="minorHAnsi" w:cstheme="minorHAnsi"/>
            <w:sz w:val="24"/>
            <w:szCs w:val="24"/>
          </w:rPr>
          <w:t>January 4</w:t>
        </w:r>
        <w:r w:rsidR="006249FF" w:rsidRPr="00E50CE6">
          <w:rPr>
            <w:rStyle w:val="Hyperlink"/>
            <w:rFonts w:asciiTheme="minorHAnsi" w:hAnsiTheme="minorHAnsi" w:cstheme="minorHAnsi"/>
            <w:sz w:val="24"/>
            <w:szCs w:val="24"/>
          </w:rPr>
          <w:t>, 2024</w:t>
        </w:r>
      </w:hyperlink>
      <w:r w:rsidR="00AF69CF">
        <w:rPr>
          <w:rFonts w:asciiTheme="minorHAnsi" w:hAnsiTheme="minorHAnsi" w:cstheme="minorHAnsi"/>
          <w:sz w:val="24"/>
          <w:szCs w:val="24"/>
        </w:rPr>
        <w:t xml:space="preserve"> [F</w:t>
      </w:r>
      <w:r w:rsidRPr="004B57E6">
        <w:rPr>
          <w:rFonts w:asciiTheme="minorHAnsi" w:hAnsiTheme="minorHAnsi" w:cstheme="minorHAnsi"/>
          <w:sz w:val="24"/>
          <w:szCs w:val="24"/>
        </w:rPr>
        <w:t>or Possible Action)</w:t>
      </w:r>
    </w:p>
    <w:p w14:paraId="4C746824" w14:textId="77777777" w:rsidR="007E7081" w:rsidRPr="0013623A" w:rsidRDefault="00111CA9" w:rsidP="007E7081">
      <w:pPr>
        <w:numPr>
          <w:ilvl w:val="0"/>
          <w:numId w:val="1"/>
        </w:numPr>
        <w:autoSpaceDE w:val="0"/>
        <w:autoSpaceDN w:val="0"/>
        <w:adjustRightInd w:val="0"/>
        <w:ind w:left="360"/>
        <w:jc w:val="both"/>
        <w:rPr>
          <w:rFonts w:asciiTheme="minorHAnsi" w:hAnsiTheme="minorHAnsi" w:cstheme="minorHAnsi"/>
          <w:b/>
          <w:bCs/>
          <w:sz w:val="24"/>
          <w:szCs w:val="24"/>
        </w:rPr>
      </w:pPr>
      <w:bookmarkStart w:id="0" w:name="_Hlk97110004"/>
      <w:r w:rsidRPr="009441E3">
        <w:rPr>
          <w:rFonts w:asciiTheme="minorHAnsi" w:hAnsiTheme="minorHAnsi" w:cstheme="minorHAnsi"/>
          <w:b/>
          <w:bCs/>
          <w:sz w:val="24"/>
          <w:szCs w:val="24"/>
        </w:rPr>
        <w:t xml:space="preserve">PUBLIC SAFETY UPDATES – </w:t>
      </w:r>
      <w:r w:rsidRPr="009441E3">
        <w:rPr>
          <w:rFonts w:asciiTheme="minorHAnsi" w:hAnsiTheme="minorHAnsi" w:cstheme="minorHAnsi"/>
          <w:sz w:val="24"/>
          <w:szCs w:val="24"/>
        </w:rPr>
        <w:t>General community updates from public safety representatives; including but not limited to Truckee Meadows Fire Protection District, Washoe County Sheriff’s Office, and others [Non-Action Item]</w:t>
      </w:r>
      <w:bookmarkEnd w:id="0"/>
    </w:p>
    <w:p w14:paraId="41ADAF3F" w14:textId="4F4C242C" w:rsidR="0013623A" w:rsidRPr="009441E3" w:rsidRDefault="0013623A" w:rsidP="007E7081">
      <w:pPr>
        <w:numPr>
          <w:ilvl w:val="0"/>
          <w:numId w:val="1"/>
        </w:numPr>
        <w:autoSpaceDE w:val="0"/>
        <w:autoSpaceDN w:val="0"/>
        <w:adjustRightInd w:val="0"/>
        <w:ind w:left="360"/>
        <w:jc w:val="both"/>
        <w:rPr>
          <w:rFonts w:asciiTheme="minorHAnsi" w:hAnsiTheme="minorHAnsi" w:cstheme="minorHAnsi"/>
          <w:b/>
          <w:bCs/>
          <w:sz w:val="24"/>
          <w:szCs w:val="24"/>
        </w:rPr>
      </w:pPr>
      <w:bookmarkStart w:id="1" w:name="_Hlk187758648"/>
      <w:r>
        <w:rPr>
          <w:rFonts w:asciiTheme="minorHAnsi" w:hAnsiTheme="minorHAnsi" w:cstheme="minorHAnsi"/>
          <w:b/>
          <w:bCs/>
          <w:sz w:val="24"/>
          <w:szCs w:val="24"/>
        </w:rPr>
        <w:t xml:space="preserve">WHAT TRIGGERS A NEIGHBORHOOD DEVELOPMENT HUB ITEM? </w:t>
      </w:r>
      <w:r w:rsidRPr="0013623A">
        <w:rPr>
          <w:rFonts w:asciiTheme="minorHAnsi" w:hAnsiTheme="minorHAnsi" w:cstheme="minorHAnsi"/>
          <w:sz w:val="24"/>
          <w:szCs w:val="24"/>
        </w:rPr>
        <w:t xml:space="preserve">– Trevor Lloyd, Planning Manager for Washoe County, will share information on what triggers the </w:t>
      </w:r>
      <w:r>
        <w:rPr>
          <w:rFonts w:asciiTheme="minorHAnsi" w:hAnsiTheme="minorHAnsi" w:cstheme="minorHAnsi"/>
          <w:sz w:val="24"/>
          <w:szCs w:val="24"/>
        </w:rPr>
        <w:t>inclusion</w:t>
      </w:r>
      <w:r w:rsidRPr="0013623A">
        <w:rPr>
          <w:rFonts w:asciiTheme="minorHAnsi" w:hAnsiTheme="minorHAnsi" w:cstheme="minorHAnsi"/>
          <w:sz w:val="24"/>
          <w:szCs w:val="24"/>
        </w:rPr>
        <w:t xml:space="preserve"> of a proposed development onto the </w:t>
      </w:r>
      <w:hyperlink r:id="rId15" w:history="1">
        <w:r w:rsidRPr="00BA572D">
          <w:rPr>
            <w:rStyle w:val="Hyperlink"/>
            <w:rFonts w:asciiTheme="minorHAnsi" w:hAnsiTheme="minorHAnsi" w:cstheme="minorHAnsi"/>
            <w:sz w:val="24"/>
            <w:szCs w:val="24"/>
          </w:rPr>
          <w:t>Neighborhood Development HUB</w:t>
        </w:r>
      </w:hyperlink>
      <w:r>
        <w:rPr>
          <w:rFonts w:asciiTheme="minorHAnsi" w:hAnsiTheme="minorHAnsi" w:cstheme="minorHAnsi"/>
          <w:sz w:val="24"/>
          <w:szCs w:val="24"/>
        </w:rPr>
        <w:t xml:space="preserve"> for a neighborhood meeting</w:t>
      </w:r>
      <w:r w:rsidRPr="0013623A">
        <w:rPr>
          <w:rFonts w:asciiTheme="minorHAnsi" w:hAnsiTheme="minorHAnsi" w:cstheme="minorHAnsi"/>
          <w:sz w:val="24"/>
          <w:szCs w:val="24"/>
        </w:rPr>
        <w:t>, and how residents may use this tool to remain informed and provide input on proposed development projects. [Non-Action Item]</w:t>
      </w:r>
      <w:r>
        <w:rPr>
          <w:rFonts w:asciiTheme="minorHAnsi" w:hAnsiTheme="minorHAnsi" w:cstheme="minorHAnsi"/>
          <w:b/>
          <w:bCs/>
          <w:sz w:val="24"/>
          <w:szCs w:val="24"/>
        </w:rPr>
        <w:t xml:space="preserve"> </w:t>
      </w:r>
    </w:p>
    <w:bookmarkEnd w:id="1"/>
    <w:p w14:paraId="67E3C927" w14:textId="7D68A701" w:rsidR="00C052DD" w:rsidRPr="009441E3" w:rsidRDefault="007E7081" w:rsidP="007E7081">
      <w:pPr>
        <w:numPr>
          <w:ilvl w:val="0"/>
          <w:numId w:val="1"/>
        </w:numPr>
        <w:autoSpaceDE w:val="0"/>
        <w:autoSpaceDN w:val="0"/>
        <w:adjustRightInd w:val="0"/>
        <w:ind w:left="360"/>
        <w:jc w:val="both"/>
        <w:rPr>
          <w:rFonts w:asciiTheme="minorHAnsi" w:hAnsiTheme="minorHAnsi" w:cstheme="minorHAnsi"/>
          <w:b/>
          <w:bCs/>
          <w:sz w:val="24"/>
          <w:szCs w:val="24"/>
        </w:rPr>
      </w:pPr>
      <w:r w:rsidRPr="009441E3">
        <w:rPr>
          <w:rFonts w:asciiTheme="minorHAnsi" w:hAnsiTheme="minorHAnsi" w:cstheme="minorHAnsi"/>
          <w:b/>
          <w:bCs/>
          <w:sz w:val="24"/>
          <w:szCs w:val="24"/>
        </w:rPr>
        <w:t xml:space="preserve">COUNTY MANAGER ERIC BROWN UPDATE </w:t>
      </w:r>
      <w:r w:rsidRPr="007C0957">
        <w:rPr>
          <w:rFonts w:asciiTheme="minorHAnsi" w:hAnsiTheme="minorHAnsi" w:cstheme="minorHAnsi"/>
          <w:sz w:val="24"/>
          <w:szCs w:val="24"/>
        </w:rPr>
        <w:t>–</w:t>
      </w:r>
      <w:r w:rsidRPr="009441E3">
        <w:rPr>
          <w:rFonts w:asciiTheme="minorHAnsi" w:hAnsiTheme="minorHAnsi" w:cstheme="minorHAnsi"/>
          <w:sz w:val="24"/>
          <w:szCs w:val="24"/>
        </w:rPr>
        <w:t xml:space="preserve"> Washoe County </w:t>
      </w:r>
      <w:r w:rsidR="00C052DD" w:rsidRPr="009441E3">
        <w:rPr>
          <w:rFonts w:asciiTheme="minorHAnsi" w:hAnsiTheme="minorHAnsi" w:cstheme="minorHAnsi"/>
          <w:sz w:val="24"/>
          <w:szCs w:val="24"/>
        </w:rPr>
        <w:t xml:space="preserve">Manager </w:t>
      </w:r>
      <w:r w:rsidRPr="009441E3">
        <w:rPr>
          <w:rFonts w:asciiTheme="minorHAnsi" w:hAnsiTheme="minorHAnsi" w:cstheme="minorHAnsi"/>
          <w:sz w:val="24"/>
          <w:szCs w:val="24"/>
        </w:rPr>
        <w:t xml:space="preserve">Eric </w:t>
      </w:r>
      <w:r w:rsidR="00C052DD" w:rsidRPr="009441E3">
        <w:rPr>
          <w:rFonts w:asciiTheme="minorHAnsi" w:hAnsiTheme="minorHAnsi" w:cstheme="minorHAnsi"/>
          <w:sz w:val="24"/>
          <w:szCs w:val="24"/>
        </w:rPr>
        <w:t xml:space="preserve">Brown </w:t>
      </w:r>
      <w:r w:rsidRPr="009441E3">
        <w:rPr>
          <w:rFonts w:asciiTheme="minorHAnsi" w:hAnsiTheme="minorHAnsi" w:cstheme="minorHAnsi"/>
          <w:sz w:val="24"/>
          <w:szCs w:val="24"/>
        </w:rPr>
        <w:t>will provide a</w:t>
      </w:r>
      <w:r w:rsidR="009441E3" w:rsidRPr="009441E3">
        <w:rPr>
          <w:rFonts w:asciiTheme="minorHAnsi" w:hAnsiTheme="minorHAnsi" w:cstheme="minorHAnsi"/>
          <w:sz w:val="24"/>
          <w:szCs w:val="24"/>
        </w:rPr>
        <w:t>n overview of 2024, and a look-ahead to 2025. [Non-Action Item]</w:t>
      </w:r>
    </w:p>
    <w:p w14:paraId="60217D8A" w14:textId="2934C48F" w:rsidR="00E669D2" w:rsidRPr="00E669D2" w:rsidRDefault="00E669D2" w:rsidP="00E669D2">
      <w:pPr>
        <w:numPr>
          <w:ilvl w:val="0"/>
          <w:numId w:val="1"/>
        </w:numPr>
        <w:autoSpaceDE w:val="0"/>
        <w:autoSpaceDN w:val="0"/>
        <w:adjustRightInd w:val="0"/>
        <w:ind w:left="360"/>
        <w:jc w:val="both"/>
        <w:rPr>
          <w:rFonts w:asciiTheme="minorHAnsi" w:hAnsiTheme="minorHAnsi" w:cstheme="minorHAnsi"/>
          <w:b/>
          <w:bCs/>
          <w:sz w:val="24"/>
          <w:szCs w:val="24"/>
        </w:rPr>
      </w:pPr>
      <w:r w:rsidRPr="00E669D2">
        <w:rPr>
          <w:rFonts w:asciiTheme="minorHAnsi" w:eastAsiaTheme="minorHAnsi" w:hAnsiTheme="minorHAnsi" w:cstheme="minorHAnsi"/>
          <w:b/>
          <w:bCs/>
          <w:sz w:val="24"/>
          <w:szCs w:val="24"/>
        </w:rPr>
        <w:t xml:space="preserve">REGIONAL TRANSPORTATION COMMISSION (RTC) LETTER OF SUPPORT FOR PROTECT GRANT – </w:t>
      </w:r>
      <w:r w:rsidRPr="00E669D2">
        <w:rPr>
          <w:rFonts w:asciiTheme="minorHAnsi" w:eastAsiaTheme="minorHAnsi" w:hAnsiTheme="minorHAnsi" w:cstheme="minorHAnsi"/>
          <w:sz w:val="24"/>
          <w:szCs w:val="24"/>
        </w:rPr>
        <w:t xml:space="preserve">Paul Nelson, Government Affairs Liaison for RTC, will share information about the PROTECT grant that RTC is aiming to receive, with a draft </w:t>
      </w:r>
      <w:hyperlink r:id="rId16" w:history="1">
        <w:r w:rsidRPr="009231AF">
          <w:rPr>
            <w:rStyle w:val="Hyperlink"/>
            <w:rFonts w:asciiTheme="minorHAnsi" w:eastAsiaTheme="minorHAnsi" w:hAnsiTheme="minorHAnsi" w:cstheme="minorHAnsi"/>
            <w:sz w:val="24"/>
            <w:szCs w:val="24"/>
          </w:rPr>
          <w:t>letter of support</w:t>
        </w:r>
      </w:hyperlink>
      <w:r w:rsidRPr="00E669D2">
        <w:rPr>
          <w:rFonts w:asciiTheme="minorHAnsi" w:eastAsiaTheme="minorHAnsi" w:hAnsiTheme="minorHAnsi" w:cstheme="minorHAnsi"/>
          <w:sz w:val="24"/>
          <w:szCs w:val="24"/>
        </w:rPr>
        <w:t xml:space="preserve"> from the Sun Valley Citizen Advisory Board to be reviewed, discussed, and possibly adopted. [For Possible Action]</w:t>
      </w:r>
    </w:p>
    <w:p w14:paraId="46CC76AA" w14:textId="20C3C6E7" w:rsidR="00111CA9" w:rsidRPr="004B57E6" w:rsidRDefault="00111CA9" w:rsidP="00111CA9">
      <w:pPr>
        <w:numPr>
          <w:ilvl w:val="0"/>
          <w:numId w:val="1"/>
        </w:numPr>
        <w:autoSpaceDE w:val="0"/>
        <w:autoSpaceDN w:val="0"/>
        <w:adjustRightInd w:val="0"/>
        <w:ind w:left="360"/>
        <w:rPr>
          <w:rFonts w:asciiTheme="minorHAnsi" w:hAnsiTheme="minorHAnsi" w:cstheme="minorHAnsi"/>
          <w:b/>
          <w:sz w:val="24"/>
          <w:szCs w:val="24"/>
        </w:rPr>
      </w:pPr>
      <w:r w:rsidRPr="004B57E6">
        <w:rPr>
          <w:rFonts w:asciiTheme="minorHAnsi" w:hAnsiTheme="minorHAnsi" w:cstheme="minorHAnsi"/>
          <w:b/>
          <w:bCs/>
          <w:sz w:val="24"/>
          <w:szCs w:val="24"/>
        </w:rPr>
        <w:t xml:space="preserve">BOARD MEMBER/COMMISSIONER ANNOUNCEMENTS/REQUESTS/DISCUSSION </w:t>
      </w:r>
      <w:r w:rsidRPr="004B57E6">
        <w:rPr>
          <w:rFonts w:asciiTheme="minorHAnsi" w:hAnsiTheme="minorHAnsi" w:cstheme="minorHAnsi"/>
          <w:sz w:val="24"/>
          <w:szCs w:val="24"/>
        </w:rPr>
        <w:t>— This item is limited to announcements and/or requests for future agenda items by CAB members and/or Commissioners Mariluz Garcia and Jeanne Herman</w:t>
      </w:r>
      <w:r w:rsidR="003C20B2" w:rsidRPr="004B57E6">
        <w:rPr>
          <w:rFonts w:asciiTheme="minorHAnsi" w:hAnsiTheme="minorHAnsi" w:cstheme="minorHAnsi"/>
          <w:sz w:val="24"/>
          <w:szCs w:val="24"/>
        </w:rPr>
        <w:t>.</w:t>
      </w:r>
      <w:r w:rsidRPr="004B57E6">
        <w:rPr>
          <w:rFonts w:asciiTheme="minorHAnsi" w:hAnsiTheme="minorHAnsi" w:cstheme="minorHAnsi"/>
          <w:sz w:val="24"/>
          <w:szCs w:val="24"/>
        </w:rPr>
        <w:t xml:space="preserve"> </w:t>
      </w:r>
      <w:r w:rsidR="003C20B2" w:rsidRPr="004B57E6">
        <w:rPr>
          <w:rFonts w:asciiTheme="minorHAnsi" w:hAnsiTheme="minorHAnsi" w:cstheme="minorHAnsi"/>
          <w:sz w:val="24"/>
          <w:szCs w:val="24"/>
        </w:rPr>
        <w:t>[Non-Action Item]</w:t>
      </w:r>
    </w:p>
    <w:p w14:paraId="2CF1283B" w14:textId="7F81687D"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bCs/>
          <w:sz w:val="24"/>
          <w:szCs w:val="24"/>
        </w:rPr>
        <w:t xml:space="preserve">GENERAL PUBLIC COMMENT </w:t>
      </w:r>
      <w:r w:rsidRPr="004B57E6">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 Comments are to be addressed to the Board as a whole.</w:t>
      </w:r>
      <w:r w:rsidR="003C20B2" w:rsidRPr="004B57E6">
        <w:rPr>
          <w:rFonts w:asciiTheme="minorHAnsi" w:hAnsiTheme="minorHAnsi" w:cstheme="minorHAnsi"/>
          <w:sz w:val="24"/>
          <w:szCs w:val="24"/>
        </w:rPr>
        <w:t xml:space="preserve"> [Non-Action Item]</w:t>
      </w:r>
    </w:p>
    <w:p w14:paraId="3AA13C6C" w14:textId="77777777" w:rsidR="00111CA9" w:rsidRPr="004B57E6" w:rsidRDefault="00111CA9" w:rsidP="00111CA9">
      <w:pPr>
        <w:numPr>
          <w:ilvl w:val="0"/>
          <w:numId w:val="1"/>
        </w:numPr>
        <w:autoSpaceDE w:val="0"/>
        <w:autoSpaceDN w:val="0"/>
        <w:adjustRightInd w:val="0"/>
        <w:ind w:left="360"/>
        <w:jc w:val="both"/>
        <w:rPr>
          <w:rFonts w:asciiTheme="minorHAnsi" w:hAnsiTheme="minorHAnsi" w:cstheme="minorHAnsi"/>
          <w:b/>
          <w:sz w:val="24"/>
          <w:szCs w:val="24"/>
        </w:rPr>
      </w:pPr>
      <w:r w:rsidRPr="004B57E6">
        <w:rPr>
          <w:rFonts w:asciiTheme="minorHAnsi" w:hAnsiTheme="minorHAnsi" w:cstheme="minorHAnsi"/>
          <w:b/>
          <w:bCs/>
          <w:sz w:val="24"/>
          <w:szCs w:val="24"/>
        </w:rPr>
        <w:t>ADJOURNMENT</w:t>
      </w:r>
    </w:p>
    <w:p w14:paraId="3802A876" w14:textId="04926FAF" w:rsidR="0043362F" w:rsidRPr="004B57E6" w:rsidRDefault="00995369">
      <w:pPr>
        <w:rPr>
          <w:rFonts w:asciiTheme="minorHAnsi" w:hAnsiTheme="minorHAnsi" w:cstheme="minorHAnsi"/>
          <w:sz w:val="24"/>
          <w:szCs w:val="24"/>
        </w:rPr>
      </w:pPr>
      <w:r w:rsidRPr="004B57E6">
        <w:rPr>
          <w:rFonts w:asciiTheme="minorHAnsi" w:hAnsiTheme="minorHAnsi" w:cstheme="minorHAnsi"/>
          <w:sz w:val="24"/>
          <w:szCs w:val="24"/>
        </w:rPr>
        <w:t xml:space="preserve"> </w:t>
      </w:r>
    </w:p>
    <w:sectPr w:rsidR="0043362F" w:rsidRPr="004B57E6" w:rsidSect="008D5524">
      <w:headerReference w:type="default" r:id="rId17"/>
      <w:footerReference w:type="even" r:id="rId18"/>
      <w:footerReference w:type="default" r:id="rId19"/>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FDC88" w14:textId="77777777" w:rsidR="00AC5E63" w:rsidRDefault="00AC5E63">
      <w:r>
        <w:separator/>
      </w:r>
    </w:p>
  </w:endnote>
  <w:endnote w:type="continuationSeparator" w:id="0">
    <w:p w14:paraId="268456E0" w14:textId="77777777" w:rsidR="00AC5E63" w:rsidRDefault="00AC5E63">
      <w:r>
        <w:continuationSeparator/>
      </w:r>
    </w:p>
  </w:endnote>
  <w:endnote w:type="continuationNotice" w:id="1">
    <w:p w14:paraId="037B2108" w14:textId="77777777" w:rsidR="00AC5E63" w:rsidRDefault="00AC5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9058" w14:textId="77777777" w:rsidR="00111CA9" w:rsidRDefault="00111C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085CF5" w14:textId="77777777" w:rsidR="00111CA9" w:rsidRDefault="00111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42D0" w14:textId="77777777" w:rsidR="00111CA9" w:rsidRPr="0018084D" w:rsidRDefault="00111CA9">
    <w:pPr>
      <w:pStyle w:val="Footer"/>
      <w:jc w:val="center"/>
      <w:rPr>
        <w:rFonts w:ascii="Calibri" w:hAnsi="Calibri"/>
        <w:sz w:val="16"/>
        <w:szCs w:val="16"/>
      </w:rPr>
    </w:pPr>
    <w:r>
      <w:rPr>
        <w:rFonts w:ascii="Calibri" w:hAnsi="Calibri"/>
        <w:sz w:val="16"/>
        <w:szCs w:val="16"/>
      </w:rPr>
      <w:t xml:space="preserve">CAB Program </w:t>
    </w:r>
    <w:hyperlink r:id="rId1" w:history="1">
      <w:r w:rsidRPr="007140F6">
        <w:rPr>
          <w:rStyle w:val="Hyperlink"/>
          <w:rFonts w:ascii="Calibri" w:hAnsi="Calibri"/>
          <w:sz w:val="16"/>
          <w:szCs w:val="16"/>
        </w:rPr>
        <w:t>CAB@WashoeCounty.gov</w:t>
      </w:r>
    </w:hyperlink>
    <w:r>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C6185" w14:textId="77777777" w:rsidR="00AC5E63" w:rsidRDefault="00AC5E63">
      <w:r>
        <w:separator/>
      </w:r>
    </w:p>
  </w:footnote>
  <w:footnote w:type="continuationSeparator" w:id="0">
    <w:p w14:paraId="48FF6E48" w14:textId="77777777" w:rsidR="00AC5E63" w:rsidRDefault="00AC5E63">
      <w:r>
        <w:continuationSeparator/>
      </w:r>
    </w:p>
  </w:footnote>
  <w:footnote w:type="continuationNotice" w:id="1">
    <w:p w14:paraId="1C533315" w14:textId="77777777" w:rsidR="00AC5E63" w:rsidRDefault="00AC5E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7BEAB" w14:textId="77777777" w:rsidR="00111CA9" w:rsidRDefault="00111CA9">
    <w:pPr>
      <w:pStyle w:val="Header"/>
    </w:pPr>
    <w:r>
      <w:t>Sun Valley Citizen Advisory Board</w:t>
    </w:r>
  </w:p>
  <w:p w14:paraId="55DE5222" w14:textId="006FB9CE" w:rsidR="00C11745" w:rsidRDefault="007C788B">
    <w:pPr>
      <w:pStyle w:val="Header"/>
    </w:pPr>
    <w:r>
      <w:t>February 1</w:t>
    </w:r>
    <w:r w:rsidR="006249FF">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F604A"/>
    <w:multiLevelType w:val="hybridMultilevel"/>
    <w:tmpl w:val="948E9C88"/>
    <w:lvl w:ilvl="0" w:tplc="47E0B77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2" w15:restartNumberingAfterBreak="0">
    <w:nsid w:val="571F1548"/>
    <w:multiLevelType w:val="hybridMultilevel"/>
    <w:tmpl w:val="86A84040"/>
    <w:lvl w:ilvl="0" w:tplc="28F80F9C">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271427">
    <w:abstractNumId w:val="2"/>
  </w:num>
  <w:num w:numId="2" w16cid:durableId="1899710115">
    <w:abstractNumId w:val="1"/>
  </w:num>
  <w:num w:numId="3" w16cid:durableId="70051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A9"/>
    <w:rsid w:val="00012AD1"/>
    <w:rsid w:val="00042A2B"/>
    <w:rsid w:val="00080BD7"/>
    <w:rsid w:val="00083224"/>
    <w:rsid w:val="0008337B"/>
    <w:rsid w:val="00084CD0"/>
    <w:rsid w:val="000A6CEB"/>
    <w:rsid w:val="000B642E"/>
    <w:rsid w:val="000B7891"/>
    <w:rsid w:val="000E78AE"/>
    <w:rsid w:val="00106570"/>
    <w:rsid w:val="00110F5A"/>
    <w:rsid w:val="00111CA9"/>
    <w:rsid w:val="0012729E"/>
    <w:rsid w:val="00130DDB"/>
    <w:rsid w:val="0013324E"/>
    <w:rsid w:val="0013623A"/>
    <w:rsid w:val="001408BF"/>
    <w:rsid w:val="00151F7D"/>
    <w:rsid w:val="001652B4"/>
    <w:rsid w:val="00181F3A"/>
    <w:rsid w:val="001927AB"/>
    <w:rsid w:val="00195212"/>
    <w:rsid w:val="00197E6B"/>
    <w:rsid w:val="001A0DEC"/>
    <w:rsid w:val="001C191A"/>
    <w:rsid w:val="001D6D7F"/>
    <w:rsid w:val="001E2459"/>
    <w:rsid w:val="001E59B9"/>
    <w:rsid w:val="001F1E43"/>
    <w:rsid w:val="00253BD5"/>
    <w:rsid w:val="0026540F"/>
    <w:rsid w:val="002751A7"/>
    <w:rsid w:val="002859DB"/>
    <w:rsid w:val="002947B9"/>
    <w:rsid w:val="00297847"/>
    <w:rsid w:val="003059DF"/>
    <w:rsid w:val="00306652"/>
    <w:rsid w:val="003410E1"/>
    <w:rsid w:val="00365879"/>
    <w:rsid w:val="00387CBB"/>
    <w:rsid w:val="00391F51"/>
    <w:rsid w:val="00392843"/>
    <w:rsid w:val="003A049B"/>
    <w:rsid w:val="003A39C6"/>
    <w:rsid w:val="003A6F88"/>
    <w:rsid w:val="003C0451"/>
    <w:rsid w:val="003C20B2"/>
    <w:rsid w:val="003F3504"/>
    <w:rsid w:val="003F590A"/>
    <w:rsid w:val="003F7482"/>
    <w:rsid w:val="00426600"/>
    <w:rsid w:val="00430827"/>
    <w:rsid w:val="0043362F"/>
    <w:rsid w:val="0044064B"/>
    <w:rsid w:val="0044550C"/>
    <w:rsid w:val="0044733A"/>
    <w:rsid w:val="00451D70"/>
    <w:rsid w:val="00454769"/>
    <w:rsid w:val="004568A7"/>
    <w:rsid w:val="00456A75"/>
    <w:rsid w:val="004900E8"/>
    <w:rsid w:val="004B3A94"/>
    <w:rsid w:val="004B4303"/>
    <w:rsid w:val="004B57E6"/>
    <w:rsid w:val="004E5B45"/>
    <w:rsid w:val="004F280A"/>
    <w:rsid w:val="00502D07"/>
    <w:rsid w:val="005132C9"/>
    <w:rsid w:val="00520EA0"/>
    <w:rsid w:val="00536FF7"/>
    <w:rsid w:val="005400FE"/>
    <w:rsid w:val="00587110"/>
    <w:rsid w:val="005B5C94"/>
    <w:rsid w:val="005D6A58"/>
    <w:rsid w:val="005E35C2"/>
    <w:rsid w:val="005F5A52"/>
    <w:rsid w:val="006249FF"/>
    <w:rsid w:val="00624A50"/>
    <w:rsid w:val="0063000B"/>
    <w:rsid w:val="0064706B"/>
    <w:rsid w:val="00652FE1"/>
    <w:rsid w:val="0066206A"/>
    <w:rsid w:val="00662622"/>
    <w:rsid w:val="00670B72"/>
    <w:rsid w:val="006730EF"/>
    <w:rsid w:val="00686644"/>
    <w:rsid w:val="006958CC"/>
    <w:rsid w:val="006A2AF3"/>
    <w:rsid w:val="006A3BF8"/>
    <w:rsid w:val="006B2EF9"/>
    <w:rsid w:val="006E185D"/>
    <w:rsid w:val="00713B43"/>
    <w:rsid w:val="00733E6A"/>
    <w:rsid w:val="00736010"/>
    <w:rsid w:val="007362E4"/>
    <w:rsid w:val="00740781"/>
    <w:rsid w:val="00746C5E"/>
    <w:rsid w:val="00753A25"/>
    <w:rsid w:val="00763D3F"/>
    <w:rsid w:val="00782BC2"/>
    <w:rsid w:val="00790B84"/>
    <w:rsid w:val="00796A63"/>
    <w:rsid w:val="007A2230"/>
    <w:rsid w:val="007C0957"/>
    <w:rsid w:val="007C2BA0"/>
    <w:rsid w:val="007C788B"/>
    <w:rsid w:val="007C7DD0"/>
    <w:rsid w:val="007D34A4"/>
    <w:rsid w:val="007E0764"/>
    <w:rsid w:val="007E26CE"/>
    <w:rsid w:val="007E5E6E"/>
    <w:rsid w:val="007E7081"/>
    <w:rsid w:val="007F348C"/>
    <w:rsid w:val="008101E1"/>
    <w:rsid w:val="00810608"/>
    <w:rsid w:val="008441EB"/>
    <w:rsid w:val="00847965"/>
    <w:rsid w:val="008525E0"/>
    <w:rsid w:val="008558AB"/>
    <w:rsid w:val="0089713D"/>
    <w:rsid w:val="008B14DB"/>
    <w:rsid w:val="008C31CD"/>
    <w:rsid w:val="008D0363"/>
    <w:rsid w:val="008D3014"/>
    <w:rsid w:val="008D5524"/>
    <w:rsid w:val="008E3EB8"/>
    <w:rsid w:val="008E41B5"/>
    <w:rsid w:val="009046F1"/>
    <w:rsid w:val="00905297"/>
    <w:rsid w:val="009231AF"/>
    <w:rsid w:val="009356D0"/>
    <w:rsid w:val="009441E3"/>
    <w:rsid w:val="00952DA9"/>
    <w:rsid w:val="00995369"/>
    <w:rsid w:val="009A2181"/>
    <w:rsid w:val="009B3A93"/>
    <w:rsid w:val="00A06A6C"/>
    <w:rsid w:val="00A07C80"/>
    <w:rsid w:val="00A12079"/>
    <w:rsid w:val="00A1323B"/>
    <w:rsid w:val="00A302E4"/>
    <w:rsid w:val="00A3035E"/>
    <w:rsid w:val="00A70200"/>
    <w:rsid w:val="00A87E33"/>
    <w:rsid w:val="00AA1E7F"/>
    <w:rsid w:val="00AA210F"/>
    <w:rsid w:val="00AB0166"/>
    <w:rsid w:val="00AC2D42"/>
    <w:rsid w:val="00AC2EE0"/>
    <w:rsid w:val="00AC5E63"/>
    <w:rsid w:val="00AD47F5"/>
    <w:rsid w:val="00AF3212"/>
    <w:rsid w:val="00AF69CF"/>
    <w:rsid w:val="00B0624D"/>
    <w:rsid w:val="00B34FFB"/>
    <w:rsid w:val="00B4420D"/>
    <w:rsid w:val="00B46A44"/>
    <w:rsid w:val="00B470E0"/>
    <w:rsid w:val="00B52F50"/>
    <w:rsid w:val="00B56AA6"/>
    <w:rsid w:val="00B77157"/>
    <w:rsid w:val="00B93CF2"/>
    <w:rsid w:val="00B94185"/>
    <w:rsid w:val="00B94F6A"/>
    <w:rsid w:val="00BA0810"/>
    <w:rsid w:val="00BA572D"/>
    <w:rsid w:val="00BD3F41"/>
    <w:rsid w:val="00BE0E73"/>
    <w:rsid w:val="00BE1279"/>
    <w:rsid w:val="00BF239E"/>
    <w:rsid w:val="00BF4AAB"/>
    <w:rsid w:val="00C052DD"/>
    <w:rsid w:val="00C06E04"/>
    <w:rsid w:val="00C11745"/>
    <w:rsid w:val="00C15AEB"/>
    <w:rsid w:val="00C26B11"/>
    <w:rsid w:val="00C34470"/>
    <w:rsid w:val="00C4736E"/>
    <w:rsid w:val="00C63B0D"/>
    <w:rsid w:val="00C72B33"/>
    <w:rsid w:val="00CA27FC"/>
    <w:rsid w:val="00CB36A3"/>
    <w:rsid w:val="00CC17F6"/>
    <w:rsid w:val="00CE4C50"/>
    <w:rsid w:val="00CF41CC"/>
    <w:rsid w:val="00D06021"/>
    <w:rsid w:val="00D31CDE"/>
    <w:rsid w:val="00D46570"/>
    <w:rsid w:val="00DA4DAE"/>
    <w:rsid w:val="00DB24D2"/>
    <w:rsid w:val="00DC704F"/>
    <w:rsid w:val="00DD2E5D"/>
    <w:rsid w:val="00E02016"/>
    <w:rsid w:val="00E13005"/>
    <w:rsid w:val="00E202AF"/>
    <w:rsid w:val="00E4498F"/>
    <w:rsid w:val="00E50CE6"/>
    <w:rsid w:val="00E50FC9"/>
    <w:rsid w:val="00E54D57"/>
    <w:rsid w:val="00E669D2"/>
    <w:rsid w:val="00EA4F2B"/>
    <w:rsid w:val="00EA6574"/>
    <w:rsid w:val="00EB6E6A"/>
    <w:rsid w:val="00EB779A"/>
    <w:rsid w:val="00EE457E"/>
    <w:rsid w:val="00EF41C1"/>
    <w:rsid w:val="00F22DDC"/>
    <w:rsid w:val="00F72626"/>
    <w:rsid w:val="00F77DBA"/>
    <w:rsid w:val="00FB2183"/>
    <w:rsid w:val="00FB38EE"/>
    <w:rsid w:val="00FB4FBB"/>
    <w:rsid w:val="00FB5DC1"/>
    <w:rsid w:val="00FC6907"/>
    <w:rsid w:val="00FE30BA"/>
    <w:rsid w:val="00FF4A22"/>
    <w:rsid w:val="0B8ACA4F"/>
    <w:rsid w:val="20738F32"/>
    <w:rsid w:val="25E72ACA"/>
    <w:rsid w:val="50035254"/>
    <w:rsid w:val="59EABC56"/>
    <w:rsid w:val="64C55862"/>
    <w:rsid w:val="662131F0"/>
    <w:rsid w:val="68FBE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D59A"/>
  <w15:chartTrackingRefBased/>
  <w15:docId w15:val="{62A22983-16F3-4B53-B978-A540BB03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A9"/>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1CA9"/>
    <w:rPr>
      <w:color w:val="0000FF"/>
      <w:u w:val="single"/>
    </w:rPr>
  </w:style>
  <w:style w:type="paragraph" w:styleId="Footer">
    <w:name w:val="footer"/>
    <w:basedOn w:val="Normal"/>
    <w:link w:val="FooterChar"/>
    <w:uiPriority w:val="99"/>
    <w:rsid w:val="00111CA9"/>
    <w:pPr>
      <w:tabs>
        <w:tab w:val="center" w:pos="4320"/>
        <w:tab w:val="right" w:pos="8640"/>
      </w:tabs>
    </w:pPr>
  </w:style>
  <w:style w:type="character" w:customStyle="1" w:styleId="FooterChar">
    <w:name w:val="Footer Char"/>
    <w:basedOn w:val="DefaultParagraphFont"/>
    <w:link w:val="Footer"/>
    <w:uiPriority w:val="99"/>
    <w:rsid w:val="00111CA9"/>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111CA9"/>
  </w:style>
  <w:style w:type="paragraph" w:styleId="Header">
    <w:name w:val="header"/>
    <w:basedOn w:val="Normal"/>
    <w:link w:val="HeaderChar"/>
    <w:rsid w:val="00111CA9"/>
    <w:pPr>
      <w:tabs>
        <w:tab w:val="center" w:pos="4320"/>
        <w:tab w:val="right" w:pos="8640"/>
      </w:tabs>
    </w:pPr>
  </w:style>
  <w:style w:type="character" w:customStyle="1" w:styleId="HeaderChar">
    <w:name w:val="Header Char"/>
    <w:basedOn w:val="DefaultParagraphFont"/>
    <w:link w:val="Header"/>
    <w:rsid w:val="00111CA9"/>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B93CF2"/>
    <w:rPr>
      <w:color w:val="605E5C"/>
      <w:shd w:val="clear" w:color="auto" w:fill="E1DFDD"/>
    </w:rPr>
  </w:style>
  <w:style w:type="paragraph" w:styleId="ListParagraph">
    <w:name w:val="List Paragraph"/>
    <w:basedOn w:val="Normal"/>
    <w:uiPriority w:val="34"/>
    <w:qFormat/>
    <w:rsid w:val="001F1E4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2172">
      <w:bodyDiv w:val="1"/>
      <w:marLeft w:val="0"/>
      <w:marRight w:val="0"/>
      <w:marTop w:val="0"/>
      <w:marBottom w:val="0"/>
      <w:divBdr>
        <w:top w:val="none" w:sz="0" w:space="0" w:color="auto"/>
        <w:left w:val="none" w:sz="0" w:space="0" w:color="auto"/>
        <w:bottom w:val="none" w:sz="0" w:space="0" w:color="auto"/>
        <w:right w:val="none" w:sz="0" w:space="0" w:color="auto"/>
      </w:divBdr>
    </w:div>
    <w:div w:id="492911200">
      <w:bodyDiv w:val="1"/>
      <w:marLeft w:val="0"/>
      <w:marRight w:val="0"/>
      <w:marTop w:val="0"/>
      <w:marBottom w:val="0"/>
      <w:divBdr>
        <w:top w:val="none" w:sz="0" w:space="0" w:color="auto"/>
        <w:left w:val="none" w:sz="0" w:space="0" w:color="auto"/>
        <w:bottom w:val="none" w:sz="0" w:space="0" w:color="auto"/>
        <w:right w:val="none" w:sz="0" w:space="0" w:color="auto"/>
      </w:divBdr>
    </w:div>
    <w:div w:id="622657833">
      <w:bodyDiv w:val="1"/>
      <w:marLeft w:val="0"/>
      <w:marRight w:val="0"/>
      <w:marTop w:val="0"/>
      <w:marBottom w:val="0"/>
      <w:divBdr>
        <w:top w:val="none" w:sz="0" w:space="0" w:color="auto"/>
        <w:left w:val="none" w:sz="0" w:space="0" w:color="auto"/>
        <w:bottom w:val="none" w:sz="0" w:space="0" w:color="auto"/>
        <w:right w:val="none" w:sz="0" w:space="0" w:color="auto"/>
      </w:divBdr>
    </w:div>
    <w:div w:id="1122959932">
      <w:bodyDiv w:val="1"/>
      <w:marLeft w:val="0"/>
      <w:marRight w:val="0"/>
      <w:marTop w:val="0"/>
      <w:marBottom w:val="0"/>
      <w:divBdr>
        <w:top w:val="none" w:sz="0" w:space="0" w:color="auto"/>
        <w:left w:val="none" w:sz="0" w:space="0" w:color="auto"/>
        <w:bottom w:val="none" w:sz="0" w:space="0" w:color="auto"/>
        <w:right w:val="none" w:sz="0" w:space="0" w:color="auto"/>
      </w:divBdr>
    </w:div>
    <w:div w:id="1135028849">
      <w:bodyDiv w:val="1"/>
      <w:marLeft w:val="0"/>
      <w:marRight w:val="0"/>
      <w:marTop w:val="0"/>
      <w:marBottom w:val="0"/>
      <w:divBdr>
        <w:top w:val="none" w:sz="0" w:space="0" w:color="auto"/>
        <w:left w:val="none" w:sz="0" w:space="0" w:color="auto"/>
        <w:bottom w:val="none" w:sz="0" w:space="0" w:color="auto"/>
        <w:right w:val="none" w:sz="0" w:space="0" w:color="auto"/>
      </w:divBdr>
    </w:div>
    <w:div w:id="1163349423">
      <w:bodyDiv w:val="1"/>
      <w:marLeft w:val="0"/>
      <w:marRight w:val="0"/>
      <w:marTop w:val="0"/>
      <w:marBottom w:val="0"/>
      <w:divBdr>
        <w:top w:val="none" w:sz="0" w:space="0" w:color="auto"/>
        <w:left w:val="none" w:sz="0" w:space="0" w:color="auto"/>
        <w:bottom w:val="none" w:sz="0" w:space="0" w:color="auto"/>
        <w:right w:val="none" w:sz="0" w:space="0" w:color="auto"/>
      </w:divBdr>
    </w:div>
    <w:div w:id="1290866303">
      <w:bodyDiv w:val="1"/>
      <w:marLeft w:val="0"/>
      <w:marRight w:val="0"/>
      <w:marTop w:val="0"/>
      <w:marBottom w:val="0"/>
      <w:divBdr>
        <w:top w:val="none" w:sz="0" w:space="0" w:color="auto"/>
        <w:left w:val="none" w:sz="0" w:space="0" w:color="auto"/>
        <w:bottom w:val="none" w:sz="0" w:space="0" w:color="auto"/>
        <w:right w:val="none" w:sz="0" w:space="0" w:color="auto"/>
      </w:divBdr>
    </w:div>
    <w:div w:id="13500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B@washoecounty.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washoecounty.gov/cab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ashoecounty.gov/CABS/SV_CAB/2025/files/SV-CAB---PROTECT-LOS_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hoecounty-gov.zoom.us/j/97380072722" TargetMode="External"/><Relationship Id="rId5" Type="http://schemas.openxmlformats.org/officeDocument/2006/relationships/styles" Target="styles.xml"/><Relationship Id="rId15" Type="http://schemas.openxmlformats.org/officeDocument/2006/relationships/hyperlink" Target="https://neighborhood-washoe.hub.arcgis.com/"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shoecounty.gov/CABS/SV_CAB/2025/files/Sun-Valley_CAB_Minutes_Draft_01.-5.25.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16E2E-F4A6-4D1A-A20A-4F2295706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F37C8-D3ED-4E4C-A693-81DE8A21ED8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234837CC-A1C5-4141-9543-74B5A4C909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1059</Words>
  <Characters>6039</Characters>
  <Application>Microsoft Office Word</Application>
  <DocSecurity>4</DocSecurity>
  <Lines>50</Lines>
  <Paragraphs>14</Paragraphs>
  <ScaleCrop>false</ScaleCrop>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Candee Ramos</dc:creator>
  <cp:keywords/>
  <dc:description/>
  <cp:lastModifiedBy>Ramos, Candee</cp:lastModifiedBy>
  <cp:revision>23</cp:revision>
  <dcterms:created xsi:type="dcterms:W3CDTF">2024-12-31T00:43:00Z</dcterms:created>
  <dcterms:modified xsi:type="dcterms:W3CDTF">2025-01-23T17:08:00Z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