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47999" w:rsidRDefault="00111CA9" w:rsidP="00111CA9">
      <w:pPr>
        <w:autoSpaceDE w:val="0"/>
        <w:autoSpaceDN w:val="0"/>
        <w:adjustRightInd w:val="0"/>
        <w:jc w:val="center"/>
        <w:rPr>
          <w:rFonts w:ascii="Aptos" w:hAnsi="Aptos" w:cs="Calibri-Bold"/>
          <w:bCs/>
          <w:sz w:val="24"/>
          <w:szCs w:val="24"/>
        </w:rPr>
      </w:pPr>
      <w:r w:rsidRPr="00F47999">
        <w:rPr>
          <w:rFonts w:ascii="Aptos" w:hAnsi="Aptos"/>
          <w:noProof/>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999">
        <w:rPr>
          <w:rFonts w:ascii="Aptos" w:hAnsi="Aptos" w:cs="Calibri-Bold"/>
          <w:bCs/>
          <w:sz w:val="24"/>
          <w:szCs w:val="24"/>
        </w:rPr>
        <w:t>Notice of Meeting and Agenda</w:t>
      </w:r>
    </w:p>
    <w:p w14:paraId="2657DAF8" w14:textId="77777777" w:rsidR="00111CA9" w:rsidRPr="00F47999" w:rsidRDefault="00111CA9" w:rsidP="00111CA9">
      <w:pPr>
        <w:autoSpaceDE w:val="0"/>
        <w:autoSpaceDN w:val="0"/>
        <w:adjustRightInd w:val="0"/>
        <w:jc w:val="center"/>
        <w:rPr>
          <w:rFonts w:ascii="Aptos" w:hAnsi="Aptos" w:cs="Calibri-Bold"/>
          <w:bCs/>
          <w:sz w:val="24"/>
          <w:szCs w:val="24"/>
        </w:rPr>
      </w:pPr>
    </w:p>
    <w:p w14:paraId="13781711" w14:textId="77777777" w:rsidR="00111CA9" w:rsidRPr="00F47999" w:rsidRDefault="00111CA9" w:rsidP="00111CA9">
      <w:pPr>
        <w:tabs>
          <w:tab w:val="center" w:pos="5400"/>
          <w:tab w:val="right" w:pos="10800"/>
        </w:tabs>
        <w:autoSpaceDE w:val="0"/>
        <w:autoSpaceDN w:val="0"/>
        <w:adjustRightInd w:val="0"/>
        <w:rPr>
          <w:rFonts w:ascii="Aptos" w:hAnsi="Aptos" w:cs="Calibri-Bold"/>
          <w:b/>
          <w:sz w:val="32"/>
          <w:szCs w:val="32"/>
        </w:rPr>
      </w:pPr>
      <w:r w:rsidRPr="00F47999">
        <w:rPr>
          <w:rFonts w:ascii="Aptos" w:hAnsi="Aptos" w:cs="Calibri-Bold"/>
          <w:bCs/>
          <w:sz w:val="32"/>
          <w:szCs w:val="32"/>
        </w:rPr>
        <w:tab/>
        <w:t xml:space="preserve"> </w:t>
      </w:r>
      <w:r w:rsidRPr="00F47999">
        <w:rPr>
          <w:rFonts w:ascii="Aptos" w:hAnsi="Aptos" w:cs="Calibri-Bold"/>
          <w:b/>
          <w:sz w:val="32"/>
          <w:szCs w:val="32"/>
        </w:rPr>
        <w:t>Sun Valley Citizen Advisory Board</w:t>
      </w:r>
      <w:r w:rsidRPr="00F47999">
        <w:rPr>
          <w:rFonts w:ascii="Aptos" w:hAnsi="Aptos" w:cs="Calibri-Bold"/>
          <w:b/>
          <w:sz w:val="32"/>
          <w:szCs w:val="32"/>
        </w:rPr>
        <w:tab/>
      </w:r>
    </w:p>
    <w:p w14:paraId="011998C8"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Meeting Agenda</w:t>
      </w:r>
    </w:p>
    <w:p w14:paraId="4E06ED93" w14:textId="48F14EE3" w:rsidR="00111CA9" w:rsidRPr="00F47999" w:rsidRDefault="0046368D" w:rsidP="00111CA9">
      <w:pPr>
        <w:autoSpaceDE w:val="0"/>
        <w:autoSpaceDN w:val="0"/>
        <w:adjustRightInd w:val="0"/>
        <w:jc w:val="center"/>
        <w:rPr>
          <w:rFonts w:ascii="Aptos" w:hAnsi="Aptos" w:cs="Calibri"/>
          <w:sz w:val="24"/>
          <w:szCs w:val="24"/>
        </w:rPr>
      </w:pPr>
      <w:r>
        <w:rPr>
          <w:rFonts w:ascii="Aptos" w:hAnsi="Aptos" w:cs="Calibri"/>
          <w:sz w:val="24"/>
          <w:szCs w:val="24"/>
        </w:rPr>
        <w:t>November 3</w:t>
      </w:r>
      <w:r w:rsidR="001408BF" w:rsidRPr="00F47999">
        <w:rPr>
          <w:rFonts w:ascii="Aptos" w:hAnsi="Aptos" w:cs="Calibri"/>
          <w:sz w:val="24"/>
          <w:szCs w:val="24"/>
        </w:rPr>
        <w:t>, 2025</w:t>
      </w:r>
      <w:r w:rsidR="00740781" w:rsidRPr="00F47999">
        <w:rPr>
          <w:rFonts w:ascii="Aptos" w:hAnsi="Aptos" w:cs="Calibri"/>
          <w:sz w:val="24"/>
          <w:szCs w:val="24"/>
        </w:rPr>
        <w:t>,</w:t>
      </w:r>
      <w:r w:rsidR="00111CA9" w:rsidRPr="00F47999">
        <w:rPr>
          <w:rFonts w:ascii="Aptos" w:hAnsi="Aptos" w:cs="Calibri"/>
          <w:sz w:val="24"/>
          <w:szCs w:val="24"/>
        </w:rPr>
        <w:t xml:space="preserve"> at </w:t>
      </w:r>
      <w:r w:rsidR="00A500AD">
        <w:rPr>
          <w:rFonts w:ascii="Aptos" w:hAnsi="Aptos" w:cs="Calibri"/>
          <w:sz w:val="24"/>
          <w:szCs w:val="24"/>
        </w:rPr>
        <w:t>6:00 P</w:t>
      </w:r>
      <w:r w:rsidR="00111CA9" w:rsidRPr="00F47999">
        <w:rPr>
          <w:rFonts w:ascii="Aptos" w:hAnsi="Aptos" w:cs="Calibri"/>
          <w:sz w:val="24"/>
          <w:szCs w:val="24"/>
        </w:rPr>
        <w:t>.M.</w:t>
      </w:r>
    </w:p>
    <w:p w14:paraId="7AD4EDBA"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Hobey’s Casino, 5195 Sun Valley Boulevard, Sun Valley, NV 89433</w:t>
      </w:r>
    </w:p>
    <w:p w14:paraId="55B0EF41" w14:textId="77777777" w:rsidR="00111CA9" w:rsidRPr="00F47999" w:rsidRDefault="00111CA9" w:rsidP="00111CA9">
      <w:pPr>
        <w:autoSpaceDE w:val="0"/>
        <w:autoSpaceDN w:val="0"/>
        <w:adjustRightInd w:val="0"/>
        <w:jc w:val="center"/>
        <w:rPr>
          <w:rFonts w:ascii="Aptos" w:hAnsi="Aptos" w:cs="Calibri"/>
          <w:sz w:val="24"/>
          <w:szCs w:val="24"/>
        </w:rPr>
      </w:pPr>
      <w:r w:rsidRPr="00F47999">
        <w:rPr>
          <w:rFonts w:ascii="Aptos" w:hAnsi="Aptos" w:cs="Calibri"/>
          <w:sz w:val="24"/>
          <w:szCs w:val="24"/>
        </w:rPr>
        <w:t>-OR-</w:t>
      </w:r>
    </w:p>
    <w:p w14:paraId="10BDFC6E" w14:textId="64762D85" w:rsidR="00F47999" w:rsidRDefault="00111CA9" w:rsidP="00F47999">
      <w:pPr>
        <w:autoSpaceDE w:val="0"/>
        <w:autoSpaceDN w:val="0"/>
        <w:adjustRightInd w:val="0"/>
        <w:jc w:val="center"/>
        <w:rPr>
          <w:rFonts w:ascii="Aptos" w:hAnsi="Aptos"/>
        </w:rPr>
      </w:pPr>
      <w:r w:rsidRPr="00F47999">
        <w:rPr>
          <w:rFonts w:ascii="Aptos" w:hAnsi="Aptos" w:cstheme="minorHAnsi"/>
          <w:sz w:val="24"/>
          <w:szCs w:val="24"/>
        </w:rPr>
        <w:t>Zoom:</w:t>
      </w:r>
      <w:r w:rsidR="001408BF" w:rsidRPr="00F47999">
        <w:rPr>
          <w:rFonts w:ascii="Aptos" w:hAnsi="Aptos" w:cstheme="minorHAnsi"/>
          <w:sz w:val="24"/>
          <w:szCs w:val="24"/>
        </w:rPr>
        <w:t xml:space="preserve">  </w:t>
      </w:r>
      <w:hyperlink r:id="rId11" w:history="1">
        <w:r w:rsidR="008101E1" w:rsidRPr="00F47999">
          <w:rPr>
            <w:rStyle w:val="Hyperlink"/>
            <w:rFonts w:ascii="Aptos" w:hAnsi="Aptos" w:cstheme="minorHAnsi"/>
            <w:sz w:val="24"/>
            <w:szCs w:val="24"/>
          </w:rPr>
          <w:t>https://washoecounty-gov.zoom.us/j/97380072722</w:t>
        </w:r>
      </w:hyperlink>
    </w:p>
    <w:p w14:paraId="585C06E3" w14:textId="77777777" w:rsidR="0095126F" w:rsidRPr="00F47999" w:rsidRDefault="0095126F" w:rsidP="00F47999">
      <w:pPr>
        <w:autoSpaceDE w:val="0"/>
        <w:autoSpaceDN w:val="0"/>
        <w:adjustRightInd w:val="0"/>
        <w:jc w:val="center"/>
        <w:rPr>
          <w:rFonts w:ascii="Aptos" w:hAnsi="Aptos"/>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95126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95126F" w:rsidRDefault="00111CA9" w:rsidP="000A3A2C">
            <w:pPr>
              <w:spacing w:after="160"/>
              <w:textAlignment w:val="baseline"/>
              <w:rPr>
                <w:rFonts w:ascii="Aptos" w:eastAsia="Calibri" w:hAnsi="Aptos"/>
              </w:rPr>
            </w:pPr>
            <w:r w:rsidRPr="0095126F">
              <w:rPr>
                <w:rFonts w:ascii="Aptos" w:eastAsia="Calibri" w:hAnsi="Aptos"/>
                <w:b/>
                <w:bCs/>
                <w:u w:val="single"/>
              </w:rPr>
              <w:t>NOTE:</w:t>
            </w:r>
            <w:r w:rsidRPr="0095126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95126F" w:rsidRDefault="00111CA9" w:rsidP="000A3A2C">
            <w:pPr>
              <w:spacing w:after="160"/>
              <w:textAlignment w:val="baseline"/>
              <w:rPr>
                <w:rFonts w:ascii="Aptos" w:eastAsia="Calibri" w:hAnsi="Aptos"/>
                <w:b/>
                <w:bCs/>
                <w:u w:val="single"/>
              </w:rPr>
            </w:pPr>
            <w:r w:rsidRPr="0095126F">
              <w:rPr>
                <w:rFonts w:ascii="Aptos" w:eastAsia="Calibri" w:hAnsi="Aptos"/>
                <w:b/>
                <w:bCs/>
                <w:u w:val="single"/>
              </w:rPr>
              <w:t>Accessibility</w:t>
            </w:r>
            <w:r w:rsidRPr="0095126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95126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95126F" w:rsidRDefault="00111CA9" w:rsidP="000A3A2C">
            <w:pPr>
              <w:spacing w:after="160"/>
              <w:textAlignment w:val="baseline"/>
              <w:rPr>
                <w:rFonts w:ascii="Aptos" w:eastAsia="Calibri" w:hAnsi="Aptos"/>
                <w:b/>
                <w:bCs/>
                <w:u w:val="single"/>
              </w:rPr>
            </w:pPr>
          </w:p>
        </w:tc>
      </w:tr>
      <w:tr w:rsidR="00111CA9" w:rsidRPr="0095126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994B9E4"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Public Comment.</w:t>
            </w:r>
            <w:r w:rsidRPr="0095126F">
              <w:rPr>
                <w:rFonts w:ascii="Aptos" w:eastAsia="Calibri" w:hAnsi="Aptos" w:cstheme="minorHAnsi"/>
              </w:rPr>
              <w:t xml:space="preserve"> Members of the public may submit comments by mail, email to </w:t>
            </w:r>
            <w:hyperlink r:id="rId12" w:history="1">
              <w:r w:rsidR="00930090" w:rsidRPr="003F0224">
                <w:rPr>
                  <w:rStyle w:val="Hyperlink"/>
                  <w:rFonts w:ascii="Aptos" w:eastAsia="Calibri" w:hAnsi="Aptos" w:cstheme="minorHAnsi"/>
                </w:rPr>
                <w:t>CAB@washoecounty.gov</w:t>
              </w:r>
            </w:hyperlink>
            <w:r w:rsidR="00930090">
              <w:rPr>
                <w:rFonts w:ascii="Aptos" w:eastAsia="Calibri" w:hAnsi="Aptos" w:cstheme="minorHAnsi"/>
              </w:rPr>
              <w:t xml:space="preserve">, </w:t>
            </w:r>
            <w:r w:rsidRPr="0095126F">
              <w:rPr>
                <w:rFonts w:ascii="Aptos" w:eastAsia="Calibri" w:hAnsi="Aptos" w:cstheme="minorHAnsi"/>
              </w:rPr>
              <w:t xml:space="preserve">or via voice message at: (775) 328-2003. Staff will make reasonable efforts to include all comments received by 4:00pm the day prior to the meeting by email and voicemail </w:t>
            </w:r>
            <w:proofErr w:type="gramStart"/>
            <w:r w:rsidRPr="0095126F">
              <w:rPr>
                <w:rFonts w:ascii="Aptos" w:eastAsia="Calibri" w:hAnsi="Aptos" w:cstheme="minorHAnsi"/>
              </w:rPr>
              <w:t>into</w:t>
            </w:r>
            <w:proofErr w:type="gramEnd"/>
            <w:r w:rsidRPr="0095126F">
              <w:rPr>
                <w:rFonts w:ascii="Aptos" w:eastAsia="Calibri" w:hAnsi="Aptos" w:cstheme="minorHAnsi"/>
              </w:rPr>
              <w:t xml:space="preserve"> the record. Comments are limited to 3 minutes per person and will be entered into the record only.</w:t>
            </w:r>
          </w:p>
          <w:p w14:paraId="1C692E96" w14:textId="77777777" w:rsidR="00111CA9" w:rsidRPr="0095126F" w:rsidRDefault="00111CA9" w:rsidP="000A3A2C">
            <w:pPr>
              <w:spacing w:after="160"/>
              <w:textAlignment w:val="baseline"/>
              <w:rPr>
                <w:rFonts w:ascii="Aptos" w:eastAsia="Calibri" w:hAnsi="Aptos" w:cstheme="minorHAnsi"/>
              </w:rPr>
            </w:pPr>
            <w:r w:rsidRPr="0095126F">
              <w:rPr>
                <w:rFonts w:ascii="Aptos" w:eastAsia="Calibri" w:hAnsi="Aptos" w:cstheme="minorHAnsi"/>
                <w:b/>
                <w:bCs/>
                <w:u w:val="single"/>
              </w:rPr>
              <w:t>Time Limits</w:t>
            </w:r>
            <w:r w:rsidRPr="0095126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95126F">
              <w:rPr>
                <w:rFonts w:ascii="Aptos" w:eastAsia="Calibri" w:hAnsi="Aptos" w:cstheme="minorHAnsi"/>
              </w:rPr>
              <w:t>general public</w:t>
            </w:r>
            <w:proofErr w:type="gramEnd"/>
            <w:r w:rsidRPr="0095126F">
              <w:rPr>
                <w:rFonts w:ascii="Aptos" w:eastAsia="Calibri" w:hAnsi="Aptos" w:cstheme="minorHAnsi"/>
              </w:rPr>
              <w:t xml:space="preserve"> comment until the matter is included on an agenda as an item on which action may be taken. </w:t>
            </w:r>
            <w:proofErr w:type="gramStart"/>
            <w:r w:rsidRPr="0095126F">
              <w:rPr>
                <w:rFonts w:ascii="Aptos" w:eastAsia="Calibri" w:hAnsi="Aptos" w:cstheme="minorHAnsi"/>
              </w:rPr>
              <w:t>Persons</w:t>
            </w:r>
            <w:proofErr w:type="gramEnd"/>
            <w:r w:rsidRPr="0095126F">
              <w:rPr>
                <w:rFonts w:ascii="Aptos" w:eastAsia="Calibri" w:hAnsi="Aptos" w:cstheme="minorHAnsi"/>
              </w:rPr>
              <w:t xml:space="preserve"> may not allocate unused time to other speakers.</w:t>
            </w:r>
          </w:p>
          <w:p w14:paraId="0A2CEFCF" w14:textId="77777777" w:rsidR="00111CA9" w:rsidRPr="0095126F" w:rsidRDefault="00111CA9" w:rsidP="000A3A2C">
            <w:pPr>
              <w:rPr>
                <w:rFonts w:ascii="Aptos" w:hAnsi="Aptos" w:cstheme="minorHAnsi"/>
              </w:rPr>
            </w:pPr>
            <w:r w:rsidRPr="0095126F">
              <w:rPr>
                <w:rFonts w:ascii="Aptos" w:eastAsia="Calibri" w:hAnsi="Aptos" w:cstheme="minorHAnsi"/>
                <w:b/>
                <w:bCs/>
                <w:u w:val="single"/>
              </w:rPr>
              <w:t>Forum Restrictions and Orderly Conduct of Business</w:t>
            </w:r>
            <w:r w:rsidRPr="0095126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95126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Responses to Public Comments</w:t>
            </w:r>
            <w:r w:rsidRPr="0095126F">
              <w:rPr>
                <w:rFonts w:ascii="Aptos" w:eastAsia="Calibri" w:hAnsi="Aptos" w:cstheme="minorHAnsi"/>
              </w:rPr>
              <w:t xml:space="preserve">. The Citizen Advisory Board can deliberate or </w:t>
            </w:r>
            <w:proofErr w:type="gramStart"/>
            <w:r w:rsidRPr="0095126F">
              <w:rPr>
                <w:rFonts w:ascii="Aptos" w:eastAsia="Calibri" w:hAnsi="Aptos" w:cstheme="minorHAnsi"/>
              </w:rPr>
              <w:t>take action</w:t>
            </w:r>
            <w:proofErr w:type="gramEnd"/>
            <w:r w:rsidRPr="0095126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95126F">
              <w:rPr>
                <w:rFonts w:ascii="Aptos" w:eastAsia="Calibri" w:hAnsi="Aptos" w:cstheme="minorHAnsi"/>
              </w:rPr>
              <w:t>deliberation</w:t>
            </w:r>
            <w:proofErr w:type="gramEnd"/>
            <w:r w:rsidRPr="0095126F">
              <w:rPr>
                <w:rFonts w:ascii="Aptos" w:eastAsia="Calibri" w:hAnsi="Aptos" w:cstheme="minorHAnsi"/>
              </w:rPr>
              <w:t xml:space="preserve"> on a matter without notice to the public. On the advice of legal counsel and to ensure the public has </w:t>
            </w:r>
            <w:proofErr w:type="gramStart"/>
            <w:r w:rsidRPr="0095126F">
              <w:rPr>
                <w:rFonts w:ascii="Aptos" w:eastAsia="Calibri" w:hAnsi="Aptos" w:cstheme="minorHAnsi"/>
              </w:rPr>
              <w:t>notice of</w:t>
            </w:r>
            <w:proofErr w:type="gramEnd"/>
            <w:r w:rsidRPr="0095126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95126F">
              <w:rPr>
                <w:rFonts w:ascii="Aptos" w:eastAsia="Calibri" w:hAnsi="Aptos" w:cstheme="minorHAnsi"/>
              </w:rPr>
              <w:t xml:space="preserve"> </w:t>
            </w:r>
          </w:p>
          <w:p w14:paraId="74DEFD51" w14:textId="40CA12A9" w:rsidR="00111CA9" w:rsidRPr="0095126F" w:rsidRDefault="00111CA9" w:rsidP="0089713D">
            <w:pPr>
              <w:spacing w:after="160"/>
              <w:textAlignment w:val="baseline"/>
              <w:rPr>
                <w:rFonts w:ascii="Aptos" w:eastAsia="Calibri" w:hAnsi="Aptos" w:cstheme="minorHAnsi"/>
              </w:rPr>
            </w:pPr>
            <w:r w:rsidRPr="0095126F">
              <w:rPr>
                <w:rFonts w:ascii="Aptos" w:eastAsia="Calibri" w:hAnsi="Aptos" w:cstheme="minorHAnsi"/>
                <w:b/>
                <w:bCs/>
                <w:u w:val="single"/>
              </w:rPr>
              <w:t>Posting Locations.</w:t>
            </w:r>
            <w:r w:rsidRPr="0095126F">
              <w:rPr>
                <w:rFonts w:ascii="Aptos" w:eastAsia="Calibri" w:hAnsi="Aptos" w:cstheme="minorHAnsi"/>
              </w:rPr>
              <w:t xml:space="preserve"> Pursuant to NRS 241.020(4)(a), this notice has been posted online at notice.nv.gov and </w:t>
            </w:r>
            <w:hyperlink r:id="rId13" w:history="1">
              <w:r w:rsidRPr="0095126F">
                <w:rPr>
                  <w:rFonts w:ascii="Aptos" w:eastAsia="Calibri" w:hAnsi="Aptos" w:cstheme="minorHAnsi"/>
                  <w:color w:val="0563C1"/>
                  <w:u w:val="single"/>
                </w:rPr>
                <w:t>www.washoecounty.gov/cabs</w:t>
              </w:r>
            </w:hyperlink>
            <w:r w:rsidRPr="0095126F">
              <w:rPr>
                <w:rFonts w:ascii="Aptos" w:eastAsia="Calibri" w:hAnsi="Aptos" w:cstheme="minorHAnsi"/>
                <w:color w:val="0563C1"/>
                <w:u w:val="single"/>
              </w:rPr>
              <w:br/>
            </w:r>
            <w:r w:rsidRPr="0095126F">
              <w:rPr>
                <w:rFonts w:ascii="Aptos" w:eastAsia="Calibri" w:hAnsi="Aptos" w:cstheme="minorHAnsi"/>
                <w:b/>
                <w:bCs/>
                <w:u w:val="single"/>
              </w:rPr>
              <w:t>Support Documentation</w:t>
            </w:r>
            <w:r w:rsidRPr="0095126F">
              <w:rPr>
                <w:rFonts w:ascii="Aptos" w:eastAsia="Calibri" w:hAnsi="Aptos" w:cstheme="minorHAnsi"/>
              </w:rPr>
              <w:t xml:space="preserve">. Support documentation for the items on the agenda, provided to the CAB is available to members of the public by emailing the Commission Support Team at </w:t>
            </w:r>
            <w:hyperlink r:id="rId14" w:history="1">
              <w:r w:rsidRPr="0095126F">
                <w:rPr>
                  <w:rFonts w:ascii="Aptos" w:eastAsia="Calibri" w:hAnsi="Aptos" w:cstheme="minorHAnsi"/>
                  <w:color w:val="0563C1"/>
                  <w:u w:val="single"/>
                </w:rPr>
                <w:t>CAB@washoecounty.gov</w:t>
              </w:r>
            </w:hyperlink>
            <w:r w:rsidRPr="0095126F">
              <w:rPr>
                <w:rFonts w:ascii="Aptos" w:eastAsia="Calibri" w:hAnsi="Aptos" w:cstheme="minorHAnsi"/>
              </w:rPr>
              <w:t>.</w:t>
            </w:r>
          </w:p>
        </w:tc>
      </w:tr>
    </w:tbl>
    <w:p w14:paraId="484BB694" w14:textId="24343F1C" w:rsidR="00111CA9" w:rsidRPr="00F47999" w:rsidRDefault="00111CA9" w:rsidP="00111CA9">
      <w:pPr>
        <w:tabs>
          <w:tab w:val="left" w:pos="2070"/>
        </w:tabs>
        <w:autoSpaceDE w:val="0"/>
        <w:autoSpaceDN w:val="0"/>
        <w:adjustRightInd w:val="0"/>
        <w:rPr>
          <w:rFonts w:ascii="Aptos" w:hAnsi="Aptos" w:cstheme="minorHAnsi"/>
          <w:b/>
          <w:bCs/>
          <w:color w:val="000000"/>
        </w:rPr>
      </w:pPr>
    </w:p>
    <w:p w14:paraId="3C9E79C3" w14:textId="77777777" w:rsidR="006249FF" w:rsidRPr="00F47999" w:rsidRDefault="006249FF" w:rsidP="00111CA9">
      <w:pPr>
        <w:autoSpaceDE w:val="0"/>
        <w:autoSpaceDN w:val="0"/>
        <w:adjustRightInd w:val="0"/>
        <w:jc w:val="center"/>
        <w:rPr>
          <w:rFonts w:ascii="Aptos" w:hAnsi="Aptos" w:cs="Calibri"/>
          <w:b/>
          <w:bCs/>
          <w:color w:val="4F81BD"/>
          <w:sz w:val="32"/>
          <w:szCs w:val="32"/>
        </w:rPr>
      </w:pPr>
    </w:p>
    <w:p w14:paraId="1BA81DF7" w14:textId="002C3FF6" w:rsidR="00111CA9" w:rsidRPr="00F47999" w:rsidRDefault="00111CA9" w:rsidP="00111CA9">
      <w:pPr>
        <w:autoSpaceDE w:val="0"/>
        <w:autoSpaceDN w:val="0"/>
        <w:adjustRightInd w:val="0"/>
        <w:jc w:val="center"/>
        <w:rPr>
          <w:rFonts w:ascii="Aptos" w:hAnsi="Aptos" w:cs="Arial"/>
          <w:b/>
          <w:color w:val="4F81BD"/>
          <w:sz w:val="22"/>
          <w:szCs w:val="22"/>
        </w:rPr>
      </w:pPr>
      <w:r w:rsidRPr="00F47999">
        <w:rPr>
          <w:rFonts w:ascii="Aptos" w:hAnsi="Aptos" w:cs="Calibri"/>
          <w:b/>
          <w:bCs/>
          <w:color w:val="4F81BD"/>
          <w:sz w:val="32"/>
          <w:szCs w:val="32"/>
        </w:rPr>
        <w:t>AGENDA</w:t>
      </w:r>
    </w:p>
    <w:p w14:paraId="1B924A2D" w14:textId="77777777" w:rsidR="00111CA9" w:rsidRPr="00F47999" w:rsidRDefault="00111CA9" w:rsidP="00111CA9">
      <w:pPr>
        <w:autoSpaceDE w:val="0"/>
        <w:autoSpaceDN w:val="0"/>
        <w:adjustRightInd w:val="0"/>
        <w:rPr>
          <w:rFonts w:ascii="Aptos" w:hAnsi="Aptos" w:cs="Calibri"/>
          <w:b/>
          <w:sz w:val="22"/>
          <w:szCs w:val="22"/>
        </w:rPr>
      </w:pPr>
    </w:p>
    <w:p w14:paraId="39D88C7B" w14:textId="77777777" w:rsidR="006249FF" w:rsidRPr="00F47999" w:rsidRDefault="006249FF" w:rsidP="00111CA9">
      <w:pPr>
        <w:autoSpaceDE w:val="0"/>
        <w:autoSpaceDN w:val="0"/>
        <w:adjustRightInd w:val="0"/>
        <w:rPr>
          <w:rFonts w:ascii="Aptos" w:hAnsi="Aptos" w:cs="Calibri"/>
          <w:b/>
          <w:sz w:val="22"/>
          <w:szCs w:val="22"/>
        </w:rPr>
      </w:pPr>
    </w:p>
    <w:p w14:paraId="30301AF2"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CALL TO ORDER/DETERMINATION OF QUORUM</w:t>
      </w:r>
    </w:p>
    <w:p w14:paraId="40868F9B" w14:textId="77777777" w:rsidR="00111CA9" w:rsidRPr="00F47999"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PLEDGE OF ALLEGIANCE</w:t>
      </w:r>
    </w:p>
    <w:p w14:paraId="0AC43345" w14:textId="14A05CDB" w:rsidR="00080BD7" w:rsidRPr="00F47999" w:rsidRDefault="00111CA9" w:rsidP="00080BD7">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sz w:val="24"/>
          <w:szCs w:val="24"/>
        </w:rPr>
        <w:t xml:space="preserve">GENERAL PUBLIC COMMENT </w:t>
      </w:r>
      <w:r w:rsidRPr="00F47999">
        <w:rPr>
          <w:rFonts w:ascii="Aptos" w:hAnsi="Aptos" w:cstheme="minorHAnsi"/>
          <w:bCs/>
          <w:sz w:val="24"/>
          <w:szCs w:val="24"/>
        </w:rPr>
        <w:t xml:space="preserve">– </w:t>
      </w:r>
      <w:r w:rsidRPr="00F47999">
        <w:rPr>
          <w:rFonts w:ascii="Aptos" w:hAnsi="Aptos" w:cstheme="minorHAnsi"/>
          <w:sz w:val="24"/>
          <w:szCs w:val="24"/>
        </w:rPr>
        <w:t xml:space="preserve">Comment heard under this item will be limited to three (3) minutes per person and may pertain to matters both on and off the agenda. The Citizen Advisory Board will also hear public </w:t>
      </w:r>
      <w:proofErr w:type="gramStart"/>
      <w:r w:rsidRPr="00F47999">
        <w:rPr>
          <w:rFonts w:ascii="Aptos" w:hAnsi="Aptos" w:cstheme="minorHAnsi"/>
          <w:sz w:val="24"/>
          <w:szCs w:val="24"/>
        </w:rPr>
        <w:t>comment</w:t>
      </w:r>
      <w:proofErr w:type="gramEnd"/>
      <w:r w:rsidRPr="00F47999">
        <w:rPr>
          <w:rFonts w:ascii="Aptos" w:hAnsi="Aptos" w:cstheme="minorHAnsi"/>
          <w:sz w:val="24"/>
          <w:szCs w:val="24"/>
        </w:rPr>
        <w:t xml:space="preserve"> during individual action items, with </w:t>
      </w:r>
      <w:proofErr w:type="gramStart"/>
      <w:r w:rsidRPr="00F47999">
        <w:rPr>
          <w:rFonts w:ascii="Aptos" w:hAnsi="Aptos" w:cstheme="minorHAnsi"/>
          <w:sz w:val="24"/>
          <w:szCs w:val="24"/>
        </w:rPr>
        <w:t>comment</w:t>
      </w:r>
      <w:proofErr w:type="gramEnd"/>
      <w:r w:rsidRPr="00F47999">
        <w:rPr>
          <w:rFonts w:ascii="Aptos" w:hAnsi="Aptos" w:cstheme="minorHAnsi"/>
          <w:sz w:val="24"/>
          <w:szCs w:val="24"/>
        </w:rPr>
        <w:t xml:space="preserve"> limited to three minutes per person. Comments are to be made to the </w:t>
      </w:r>
      <w:proofErr w:type="gramStart"/>
      <w:r w:rsidRPr="00F47999">
        <w:rPr>
          <w:rFonts w:ascii="Aptos" w:hAnsi="Aptos" w:cstheme="minorHAnsi"/>
          <w:sz w:val="24"/>
          <w:szCs w:val="24"/>
        </w:rPr>
        <w:t>CAB as a whole</w:t>
      </w:r>
      <w:proofErr w:type="gramEnd"/>
      <w:r w:rsidRPr="00F47999">
        <w:rPr>
          <w:rFonts w:ascii="Aptos" w:hAnsi="Aptos" w:cstheme="minorHAnsi"/>
          <w:sz w:val="24"/>
          <w:szCs w:val="24"/>
        </w:rPr>
        <w:t xml:space="preserve">. </w:t>
      </w:r>
      <w:r w:rsidR="009D33F9" w:rsidRPr="00F47999">
        <w:rPr>
          <w:rFonts w:ascii="Aptos" w:hAnsi="Aptos" w:cstheme="minorHAnsi"/>
          <w:sz w:val="24"/>
          <w:szCs w:val="24"/>
        </w:rPr>
        <w:t>[</w:t>
      </w:r>
      <w:r w:rsidR="009E094C" w:rsidRPr="00F47999">
        <w:rPr>
          <w:rFonts w:ascii="Aptos" w:hAnsi="Aptos" w:cstheme="minorHAnsi"/>
          <w:sz w:val="24"/>
          <w:szCs w:val="24"/>
        </w:rPr>
        <w:t>Non-Action Item</w:t>
      </w:r>
      <w:r w:rsidR="009D33F9" w:rsidRPr="00F47999">
        <w:rPr>
          <w:rFonts w:ascii="Aptos" w:hAnsi="Aptos" w:cstheme="minorHAnsi"/>
          <w:sz w:val="24"/>
          <w:szCs w:val="24"/>
        </w:rPr>
        <w:t>]</w:t>
      </w:r>
    </w:p>
    <w:p w14:paraId="010F14A2" w14:textId="27E1366D" w:rsidR="00111CA9" w:rsidRPr="00FC4FF3" w:rsidRDefault="00111CA9" w:rsidP="00111CA9">
      <w:pPr>
        <w:numPr>
          <w:ilvl w:val="0"/>
          <w:numId w:val="1"/>
        </w:numPr>
        <w:autoSpaceDE w:val="0"/>
        <w:autoSpaceDN w:val="0"/>
        <w:adjustRightInd w:val="0"/>
        <w:ind w:left="360"/>
        <w:jc w:val="both"/>
        <w:rPr>
          <w:rFonts w:ascii="Aptos" w:hAnsi="Aptos" w:cstheme="minorHAnsi"/>
          <w:b/>
          <w:sz w:val="24"/>
          <w:szCs w:val="24"/>
        </w:rPr>
      </w:pPr>
      <w:r w:rsidRPr="00F47999">
        <w:rPr>
          <w:rFonts w:ascii="Aptos" w:hAnsi="Aptos" w:cstheme="minorHAnsi"/>
          <w:b/>
          <w:bCs/>
          <w:sz w:val="24"/>
          <w:szCs w:val="24"/>
        </w:rPr>
        <w:t xml:space="preserve">APPROVAL OF MINUTES FOR THE </w:t>
      </w:r>
      <w:r w:rsidRPr="00DF31B3">
        <w:rPr>
          <w:rFonts w:ascii="Aptos" w:hAnsi="Aptos" w:cstheme="minorHAnsi"/>
          <w:b/>
          <w:bCs/>
          <w:sz w:val="24"/>
          <w:szCs w:val="24"/>
        </w:rPr>
        <w:t xml:space="preserve">MEETING </w:t>
      </w:r>
      <w:r w:rsidR="004377A9" w:rsidRPr="004377A9">
        <w:rPr>
          <w:rFonts w:ascii="Aptos" w:hAnsi="Aptos" w:cstheme="minorHAnsi"/>
          <w:b/>
          <w:bCs/>
          <w:sz w:val="24"/>
          <w:szCs w:val="24"/>
        </w:rPr>
        <w:t>OF</w:t>
      </w:r>
      <w:r w:rsidR="001F79C4">
        <w:rPr>
          <w:rFonts w:ascii="Aptos" w:hAnsi="Aptos" w:cstheme="minorHAnsi"/>
          <w:sz w:val="24"/>
          <w:szCs w:val="24"/>
        </w:rPr>
        <w:t xml:space="preserve"> </w:t>
      </w:r>
      <w:hyperlink r:id="rId15" w:history="1">
        <w:r w:rsidR="001F79C4" w:rsidRPr="001F79C4">
          <w:rPr>
            <w:rStyle w:val="Hyperlink"/>
            <w:rFonts w:ascii="Aptos" w:hAnsi="Aptos" w:cstheme="minorHAnsi"/>
            <w:sz w:val="24"/>
            <w:szCs w:val="24"/>
          </w:rPr>
          <w:t>September 2, 2025</w:t>
        </w:r>
      </w:hyperlink>
      <w:r w:rsidR="001F79C4">
        <w:rPr>
          <w:rFonts w:ascii="Aptos" w:hAnsi="Aptos" w:cstheme="minorHAnsi"/>
          <w:sz w:val="24"/>
          <w:szCs w:val="24"/>
        </w:rPr>
        <w:t xml:space="preserve"> </w:t>
      </w:r>
      <w:r w:rsidR="004377A9" w:rsidRPr="004377A9">
        <w:rPr>
          <w:rFonts w:ascii="Aptos" w:hAnsi="Aptos" w:cstheme="minorHAnsi"/>
          <w:b/>
          <w:bCs/>
          <w:sz w:val="24"/>
          <w:szCs w:val="24"/>
        </w:rPr>
        <w:t>AND</w:t>
      </w:r>
      <w:r w:rsidR="0046368D">
        <w:rPr>
          <w:rFonts w:ascii="Aptos" w:hAnsi="Aptos" w:cstheme="minorHAnsi"/>
          <w:sz w:val="24"/>
          <w:szCs w:val="24"/>
        </w:rPr>
        <w:t xml:space="preserve"> </w:t>
      </w:r>
      <w:hyperlink r:id="rId16" w:history="1">
        <w:r w:rsidR="0046368D" w:rsidRPr="004377A9">
          <w:rPr>
            <w:rStyle w:val="Hyperlink"/>
            <w:rFonts w:ascii="Aptos" w:hAnsi="Aptos" w:cstheme="minorHAnsi"/>
            <w:sz w:val="24"/>
            <w:szCs w:val="24"/>
          </w:rPr>
          <w:t>October 6, 2025</w:t>
        </w:r>
      </w:hyperlink>
      <w:r w:rsidR="0046368D">
        <w:rPr>
          <w:rFonts w:ascii="Aptos" w:hAnsi="Aptos" w:cstheme="minorHAnsi"/>
          <w:sz w:val="24"/>
          <w:szCs w:val="24"/>
        </w:rPr>
        <w:t xml:space="preserve">. </w:t>
      </w:r>
      <w:r w:rsidR="00AF69CF" w:rsidRPr="00F47999">
        <w:rPr>
          <w:rFonts w:ascii="Aptos" w:hAnsi="Aptos" w:cstheme="minorHAnsi"/>
          <w:sz w:val="24"/>
          <w:szCs w:val="24"/>
        </w:rPr>
        <w:t>[</w:t>
      </w:r>
      <w:r w:rsidR="009E094C" w:rsidRPr="00F47999">
        <w:rPr>
          <w:rFonts w:ascii="Aptos" w:hAnsi="Aptos" w:cstheme="minorHAnsi"/>
          <w:sz w:val="24"/>
          <w:szCs w:val="24"/>
        </w:rPr>
        <w:t>For Possible Action</w:t>
      </w:r>
      <w:r w:rsidR="00612D95" w:rsidRPr="00F47999">
        <w:rPr>
          <w:rFonts w:ascii="Aptos" w:hAnsi="Aptos" w:cstheme="minorHAnsi"/>
          <w:sz w:val="24"/>
          <w:szCs w:val="24"/>
        </w:rPr>
        <w:t>]</w:t>
      </w:r>
    </w:p>
    <w:p w14:paraId="6D4495C3" w14:textId="3FC9C815" w:rsidR="00092BEF" w:rsidRPr="0043783E"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47999">
        <w:rPr>
          <w:rFonts w:ascii="Aptos" w:hAnsi="Aptos" w:cstheme="minorHAnsi"/>
          <w:b/>
          <w:bCs/>
          <w:sz w:val="24"/>
          <w:szCs w:val="24"/>
        </w:rPr>
        <w:t xml:space="preserve">PUBLIC SAFETY UPDATES – </w:t>
      </w:r>
      <w:r w:rsidRPr="00F47999">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47999">
        <w:rPr>
          <w:rFonts w:ascii="Aptos" w:hAnsi="Aptos" w:cstheme="minorHAnsi"/>
          <w:sz w:val="24"/>
          <w:szCs w:val="24"/>
        </w:rPr>
        <w:t>.</w:t>
      </w:r>
      <w:r w:rsidRPr="00F47999">
        <w:rPr>
          <w:rFonts w:ascii="Aptos" w:hAnsi="Aptos" w:cstheme="minorHAnsi"/>
          <w:sz w:val="24"/>
          <w:szCs w:val="24"/>
        </w:rPr>
        <w:t xml:space="preserve"> </w:t>
      </w:r>
      <w:bookmarkEnd w:id="0"/>
      <w:r w:rsidR="00981FDE" w:rsidRPr="00981FDE">
        <w:rPr>
          <w:rFonts w:ascii="Aptos" w:hAnsi="Aptos" w:cstheme="minorHAnsi"/>
          <w:sz w:val="24"/>
          <w:szCs w:val="24"/>
        </w:rPr>
        <w:t>[Non-Action Item]</w:t>
      </w:r>
    </w:p>
    <w:p w14:paraId="16E697AD" w14:textId="07B84D1F" w:rsidR="00A14949" w:rsidRPr="00A14949" w:rsidRDefault="00334F7B" w:rsidP="00A23582">
      <w:pPr>
        <w:numPr>
          <w:ilvl w:val="0"/>
          <w:numId w:val="1"/>
        </w:numPr>
        <w:autoSpaceDE w:val="0"/>
        <w:autoSpaceDN w:val="0"/>
        <w:adjustRightInd w:val="0"/>
        <w:ind w:left="360"/>
        <w:jc w:val="both"/>
        <w:rPr>
          <w:rFonts w:ascii="Aptos" w:hAnsi="Aptos" w:cstheme="minorHAnsi"/>
          <w:sz w:val="24"/>
          <w:szCs w:val="24"/>
        </w:rPr>
      </w:pPr>
      <w:r>
        <w:rPr>
          <w:rFonts w:ascii="Aptos" w:hAnsi="Aptos" w:cstheme="minorHAnsi"/>
          <w:b/>
          <w:bCs/>
          <w:caps/>
          <w:sz w:val="24"/>
          <w:szCs w:val="24"/>
        </w:rPr>
        <w:t>W</w:t>
      </w:r>
      <w:r w:rsidR="00B80CC6">
        <w:rPr>
          <w:rFonts w:ascii="Aptos" w:hAnsi="Aptos" w:cstheme="minorHAnsi"/>
          <w:b/>
          <w:bCs/>
          <w:caps/>
          <w:sz w:val="24"/>
          <w:szCs w:val="24"/>
        </w:rPr>
        <w:t>est 2</w:t>
      </w:r>
      <w:r w:rsidR="00B80CC6" w:rsidRPr="00B80CC6">
        <w:rPr>
          <w:rFonts w:ascii="Aptos" w:hAnsi="Aptos" w:cstheme="minorHAnsi"/>
          <w:b/>
          <w:bCs/>
          <w:caps/>
          <w:sz w:val="24"/>
          <w:szCs w:val="24"/>
          <w:vertAlign w:val="superscript"/>
        </w:rPr>
        <w:t>nd</w:t>
      </w:r>
      <w:r w:rsidR="00B80CC6">
        <w:rPr>
          <w:rFonts w:ascii="Aptos" w:hAnsi="Aptos" w:cstheme="minorHAnsi"/>
          <w:b/>
          <w:bCs/>
          <w:caps/>
          <w:sz w:val="24"/>
          <w:szCs w:val="24"/>
        </w:rPr>
        <w:t xml:space="preserve"> </w:t>
      </w:r>
      <w:r w:rsidR="005C0266">
        <w:rPr>
          <w:rFonts w:ascii="Aptos" w:hAnsi="Aptos" w:cstheme="minorHAnsi"/>
          <w:b/>
          <w:bCs/>
          <w:caps/>
          <w:sz w:val="24"/>
          <w:szCs w:val="24"/>
        </w:rPr>
        <w:t>Avenue</w:t>
      </w:r>
      <w:r w:rsidR="00B80CC6">
        <w:rPr>
          <w:rFonts w:ascii="Aptos" w:hAnsi="Aptos" w:cstheme="minorHAnsi"/>
          <w:b/>
          <w:bCs/>
          <w:caps/>
          <w:sz w:val="24"/>
          <w:szCs w:val="24"/>
        </w:rPr>
        <w:t xml:space="preserve"> zoning project</w:t>
      </w:r>
      <w:r w:rsidR="00A14949" w:rsidRPr="00A14949">
        <w:rPr>
          <w:rFonts w:ascii="Aptos" w:hAnsi="Aptos" w:cstheme="minorHAnsi"/>
          <w:b/>
          <w:bCs/>
          <w:caps/>
          <w:sz w:val="24"/>
          <w:szCs w:val="24"/>
        </w:rPr>
        <w:t xml:space="preserve"> </w:t>
      </w:r>
      <w:r w:rsidR="00A14949" w:rsidRPr="00A14949">
        <w:rPr>
          <w:rFonts w:ascii="Aptos" w:hAnsi="Aptos" w:cstheme="minorHAnsi"/>
          <w:sz w:val="24"/>
          <w:szCs w:val="24"/>
        </w:rPr>
        <w:t>–</w:t>
      </w:r>
      <w:r w:rsidR="00B80CC6">
        <w:rPr>
          <w:rFonts w:ascii="Aptos" w:hAnsi="Aptos" w:cstheme="minorHAnsi"/>
          <w:sz w:val="24"/>
          <w:szCs w:val="24"/>
        </w:rPr>
        <w:t xml:space="preserve"> Manhard Consulting Entitlement Manager </w:t>
      </w:r>
      <w:r w:rsidR="00536F93">
        <w:rPr>
          <w:rFonts w:ascii="Aptos" w:hAnsi="Aptos" w:cstheme="minorHAnsi"/>
          <w:sz w:val="24"/>
          <w:szCs w:val="24"/>
        </w:rPr>
        <w:t xml:space="preserve">Chris Baker will be present to </w:t>
      </w:r>
      <w:r w:rsidR="00F15F98">
        <w:rPr>
          <w:rFonts w:ascii="Aptos" w:hAnsi="Aptos" w:cstheme="minorHAnsi"/>
          <w:sz w:val="24"/>
          <w:szCs w:val="24"/>
        </w:rPr>
        <w:t xml:space="preserve">discuss a </w:t>
      </w:r>
      <w:r w:rsidR="00F15F98" w:rsidRPr="00F15F98">
        <w:rPr>
          <w:rFonts w:ascii="Aptos" w:hAnsi="Aptos" w:cstheme="minorHAnsi"/>
          <w:sz w:val="24"/>
          <w:szCs w:val="24"/>
        </w:rPr>
        <w:t>master plan amendment and regulatory zone amendment to change the master plan designation from Suburban Residential (SR) to Urban Residential (UR), and the zoning from Medium Density Suburban (MDS) to Low Density Urban (LDU) and Open Space (OS)</w:t>
      </w:r>
      <w:r w:rsidR="00F15F98">
        <w:rPr>
          <w:rFonts w:ascii="Aptos" w:hAnsi="Aptos" w:cstheme="minorHAnsi"/>
          <w:sz w:val="24"/>
          <w:szCs w:val="24"/>
        </w:rPr>
        <w:t xml:space="preserve">. </w:t>
      </w:r>
      <w:r w:rsidR="00A14949" w:rsidRPr="00A14949">
        <w:rPr>
          <w:rFonts w:ascii="Aptos" w:hAnsi="Aptos" w:cstheme="minorHAnsi"/>
          <w:sz w:val="24"/>
          <w:szCs w:val="24"/>
        </w:rPr>
        <w:t xml:space="preserve"> </w:t>
      </w:r>
      <w:r w:rsidR="004F5CD3">
        <w:rPr>
          <w:rFonts w:ascii="Aptos" w:hAnsi="Aptos" w:cstheme="minorHAnsi"/>
          <w:sz w:val="24"/>
          <w:szCs w:val="24"/>
        </w:rPr>
        <w:t>[Non-Action Item]</w:t>
      </w:r>
    </w:p>
    <w:p w14:paraId="010A8660" w14:textId="037E148A" w:rsidR="00E233C8" w:rsidRPr="00A14949" w:rsidRDefault="00C20B54" w:rsidP="00A23582">
      <w:pPr>
        <w:numPr>
          <w:ilvl w:val="0"/>
          <w:numId w:val="1"/>
        </w:numPr>
        <w:autoSpaceDE w:val="0"/>
        <w:autoSpaceDN w:val="0"/>
        <w:adjustRightInd w:val="0"/>
        <w:ind w:left="360"/>
        <w:jc w:val="both"/>
        <w:rPr>
          <w:rFonts w:ascii="Aptos" w:hAnsi="Aptos" w:cstheme="minorHAnsi"/>
          <w:b/>
          <w:bCs/>
          <w:sz w:val="24"/>
          <w:szCs w:val="24"/>
        </w:rPr>
      </w:pPr>
      <w:r w:rsidRPr="00A14949">
        <w:rPr>
          <w:rFonts w:ascii="Aptos" w:hAnsi="Aptos" w:cstheme="minorHAnsi"/>
          <w:b/>
          <w:bCs/>
          <w:sz w:val="24"/>
          <w:szCs w:val="24"/>
        </w:rPr>
        <w:t>NEIGHBORHOOD DEVELOPMENT HUB &amp; OTHER ENGAGEMENT OPPORTUNITIES</w:t>
      </w:r>
      <w:r w:rsidRPr="00A14949">
        <w:rPr>
          <w:rFonts w:ascii="Calibri" w:hAnsi="Calibri" w:cs="Calibri"/>
          <w:b/>
          <w:bCs/>
        </w:rPr>
        <w:t xml:space="preserve"> </w:t>
      </w:r>
      <w:r w:rsidRPr="00A14949">
        <w:rPr>
          <w:rFonts w:ascii="Aptos" w:hAnsi="Aptos"/>
          <w:sz w:val="24"/>
          <w:szCs w:val="24"/>
        </w:rPr>
        <w:t xml:space="preserve">– Staff to announce any upcoming neighborhood development meetings, as provided on the online </w:t>
      </w:r>
      <w:hyperlink r:id="rId17" w:history="1">
        <w:r w:rsidRPr="00A14949">
          <w:rPr>
            <w:rStyle w:val="Hyperlink"/>
            <w:rFonts w:ascii="Aptos" w:hAnsi="Aptos"/>
            <w:sz w:val="24"/>
            <w:szCs w:val="24"/>
          </w:rPr>
          <w:t>HUB</w:t>
        </w:r>
      </w:hyperlink>
      <w:r w:rsidRPr="00A14949">
        <w:rPr>
          <w:rFonts w:ascii="Aptos" w:hAnsi="Aptos"/>
          <w:sz w:val="24"/>
          <w:szCs w:val="24"/>
        </w:rPr>
        <w:t>, and</w:t>
      </w:r>
      <w:r w:rsidR="00B10E21" w:rsidRPr="00A14949">
        <w:rPr>
          <w:rFonts w:ascii="Aptos" w:hAnsi="Aptos"/>
          <w:sz w:val="24"/>
          <w:szCs w:val="24"/>
        </w:rPr>
        <w:t xml:space="preserve"> </w:t>
      </w:r>
      <w:r w:rsidRPr="00A14949">
        <w:rPr>
          <w:rFonts w:ascii="Aptos" w:hAnsi="Aptos"/>
          <w:sz w:val="24"/>
          <w:szCs w:val="24"/>
        </w:rPr>
        <w:t xml:space="preserve">board &amp; commission vacancies with application details, as provided on the </w:t>
      </w:r>
      <w:hyperlink r:id="rId18" w:history="1">
        <w:r w:rsidRPr="00A14949">
          <w:rPr>
            <w:rStyle w:val="Hyperlink"/>
            <w:rFonts w:ascii="Aptos" w:hAnsi="Aptos"/>
            <w:sz w:val="24"/>
            <w:szCs w:val="24"/>
          </w:rPr>
          <w:t>openings page</w:t>
        </w:r>
      </w:hyperlink>
      <w:r w:rsidRPr="00A14949">
        <w:rPr>
          <w:rFonts w:ascii="Aptos" w:hAnsi="Aptos"/>
          <w:sz w:val="24"/>
          <w:szCs w:val="24"/>
        </w:rPr>
        <w:t>. Specific questions and feedback will be brought back to the appropriate staff for potential announcement at the next CAB meeting. [Non-Action Item]</w:t>
      </w:r>
    </w:p>
    <w:p w14:paraId="46B4B29E" w14:textId="117F6956" w:rsidR="00E233C8"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BOARD MEMBER</w:t>
      </w:r>
      <w:r>
        <w:rPr>
          <w:rFonts w:ascii="Aptos" w:hAnsi="Aptos" w:cstheme="minorHAnsi"/>
          <w:b/>
          <w:bCs/>
          <w:sz w:val="24"/>
          <w:szCs w:val="24"/>
        </w:rPr>
        <w:t xml:space="preserve">/COMMISSIONER </w:t>
      </w:r>
      <w:r w:rsidRPr="00E233C8">
        <w:rPr>
          <w:rFonts w:ascii="Aptos" w:hAnsi="Aptos" w:cstheme="minorHAnsi"/>
          <w:b/>
          <w:bCs/>
          <w:sz w:val="24"/>
          <w:szCs w:val="24"/>
        </w:rPr>
        <w:t xml:space="preserve">ANNOUNCEMENTS/REQUESTS/DISCUSSION AND REPORTS BACK ON ANSWERED REQUESTS </w:t>
      </w:r>
      <w:r w:rsidRPr="00E233C8">
        <w:rPr>
          <w:rFonts w:ascii="Aptos" w:hAnsi="Aptos" w:cstheme="minorHAnsi"/>
          <w:sz w:val="24"/>
          <w:szCs w:val="24"/>
        </w:rPr>
        <w:t>– This item is limited to announcements, requests for future agenda items, discussion by CAB members, and/or reports back to the community on individual asks</w:t>
      </w:r>
      <w:r w:rsidR="00223143">
        <w:rPr>
          <w:rFonts w:ascii="Aptos" w:hAnsi="Aptos" w:cstheme="minorHAnsi"/>
          <w:sz w:val="24"/>
          <w:szCs w:val="24"/>
        </w:rPr>
        <w:t xml:space="preserve"> by CAB members and/or Commissioner Mariluz Garcia.</w:t>
      </w:r>
      <w:r w:rsidRPr="00E233C8">
        <w:rPr>
          <w:rFonts w:ascii="Aptos" w:hAnsi="Aptos" w:cstheme="minorHAnsi"/>
          <w:sz w:val="24"/>
          <w:szCs w:val="24"/>
        </w:rPr>
        <w:t xml:space="preserve"> [Non-Action Item]</w:t>
      </w:r>
    </w:p>
    <w:p w14:paraId="75672574" w14:textId="14E2788F" w:rsidR="009A6C27"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E233C8">
        <w:rPr>
          <w:rFonts w:ascii="Aptos" w:hAnsi="Aptos" w:cstheme="minorHAnsi"/>
          <w:b/>
          <w:bCs/>
          <w:sz w:val="24"/>
          <w:szCs w:val="24"/>
        </w:rPr>
        <w:t xml:space="preserve">GENERAL PUBLIC COMMENT </w:t>
      </w:r>
      <w:r w:rsidRPr="00E233C8">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E233C8">
        <w:rPr>
          <w:rFonts w:ascii="Aptos" w:hAnsi="Aptos" w:cstheme="minorHAnsi"/>
          <w:sz w:val="24"/>
          <w:szCs w:val="24"/>
        </w:rPr>
        <w:t xml:space="preserve"> </w:t>
      </w:r>
      <w:r w:rsidR="00612D95" w:rsidRPr="00E233C8">
        <w:rPr>
          <w:rFonts w:ascii="Aptos" w:hAnsi="Aptos" w:cstheme="minorHAnsi"/>
          <w:sz w:val="24"/>
          <w:szCs w:val="24"/>
        </w:rPr>
        <w:t>[Non-Action Item]</w:t>
      </w:r>
    </w:p>
    <w:p w14:paraId="3AA13C6C" w14:textId="1114BCF2" w:rsidR="00111CA9" w:rsidRDefault="009A6C27" w:rsidP="009A6C27">
      <w:pPr>
        <w:numPr>
          <w:ilvl w:val="0"/>
          <w:numId w:val="1"/>
        </w:numPr>
        <w:autoSpaceDE w:val="0"/>
        <w:autoSpaceDN w:val="0"/>
        <w:adjustRightInd w:val="0"/>
        <w:ind w:left="360"/>
        <w:jc w:val="both"/>
        <w:rPr>
          <w:rFonts w:ascii="Aptos" w:hAnsi="Aptos" w:cstheme="minorHAnsi"/>
          <w:b/>
          <w:bCs/>
          <w:sz w:val="24"/>
          <w:szCs w:val="24"/>
        </w:rPr>
      </w:pPr>
      <w:r>
        <w:rPr>
          <w:rFonts w:ascii="Aptos" w:hAnsi="Aptos" w:cstheme="minorHAnsi"/>
          <w:b/>
          <w:bCs/>
          <w:sz w:val="24"/>
          <w:szCs w:val="24"/>
        </w:rPr>
        <w:t xml:space="preserve"> </w:t>
      </w:r>
      <w:r w:rsidR="00111CA9" w:rsidRPr="009A6C27">
        <w:rPr>
          <w:rFonts w:ascii="Aptos" w:hAnsi="Aptos" w:cstheme="minorHAnsi"/>
          <w:b/>
          <w:bCs/>
          <w:sz w:val="24"/>
          <w:szCs w:val="24"/>
        </w:rPr>
        <w:t>ADJOURNMENT</w:t>
      </w:r>
      <w:r w:rsidR="00807A9A" w:rsidRPr="009A6C27">
        <w:rPr>
          <w:rFonts w:ascii="Aptos" w:hAnsi="Aptos" w:cstheme="minorHAnsi"/>
          <w:b/>
          <w:bCs/>
          <w:sz w:val="24"/>
          <w:szCs w:val="24"/>
        </w:rPr>
        <w:t xml:space="preserve"> </w:t>
      </w:r>
    </w:p>
    <w:p w14:paraId="002575C8" w14:textId="09B4746A" w:rsidR="00B10E21"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C573B2"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Default="00995369">
      <w:pPr>
        <w:rPr>
          <w:rFonts w:ascii="Aptos" w:hAnsi="Aptos" w:cstheme="minorHAnsi"/>
          <w:sz w:val="24"/>
          <w:szCs w:val="24"/>
        </w:rPr>
      </w:pPr>
      <w:r w:rsidRPr="00F47999">
        <w:rPr>
          <w:rFonts w:ascii="Aptos" w:hAnsi="Aptos" w:cstheme="minorHAnsi"/>
          <w:sz w:val="24"/>
          <w:szCs w:val="24"/>
        </w:rPr>
        <w:t xml:space="preserve"> </w:t>
      </w:r>
    </w:p>
    <w:p w14:paraId="3E2F7B3B" w14:textId="7955BBA1" w:rsidR="00C37E90" w:rsidRDefault="000B181E" w:rsidP="0013585D">
      <w:pPr>
        <w:jc w:val="center"/>
        <w:rPr>
          <w:rFonts w:ascii="Aptos" w:hAnsi="Aptos" w:cstheme="minorHAnsi"/>
          <w:sz w:val="24"/>
          <w:szCs w:val="24"/>
        </w:rPr>
      </w:pPr>
      <w:r w:rsidRPr="00E51FE3">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Default="005A46E7" w:rsidP="0013585D">
      <w:pPr>
        <w:jc w:val="center"/>
        <w:rPr>
          <w:rFonts w:ascii="Aptos" w:hAnsi="Aptos" w:cstheme="minorHAnsi"/>
          <w:b/>
          <w:sz w:val="24"/>
          <w:szCs w:val="24"/>
        </w:rPr>
        <w:sectPr w:rsidR="005A46E7" w:rsidSect="008D5524">
          <w:headerReference w:type="default" r:id="rId20"/>
          <w:footerReference w:type="even" r:id="rId21"/>
          <w:footerReference w:type="default" r:id="rId22"/>
          <w:pgSz w:w="12240" w:h="15840"/>
          <w:pgMar w:top="720" w:right="720" w:bottom="720" w:left="720" w:header="720" w:footer="720" w:gutter="0"/>
          <w:cols w:space="720"/>
          <w:titlePg/>
          <w:docGrid w:linePitch="272"/>
        </w:sectPr>
      </w:pPr>
    </w:p>
    <w:p w14:paraId="7DD348FD" w14:textId="3D67D5AA" w:rsidR="00760693" w:rsidRPr="00760693" w:rsidRDefault="0013585D" w:rsidP="00CA6E56">
      <w:pPr>
        <w:ind w:right="-90"/>
        <w:jc w:val="center"/>
        <w:rPr>
          <w:rFonts w:ascii="Aptos" w:hAnsi="Aptos" w:cstheme="minorHAnsi"/>
        </w:rPr>
      </w:pPr>
      <w:r w:rsidRPr="0013585D">
        <w:rPr>
          <w:rFonts w:ascii="Aptos" w:hAnsi="Aptos" w:cstheme="minorHAnsi"/>
          <w:b/>
          <w:sz w:val="24"/>
          <w:szCs w:val="24"/>
        </w:rPr>
        <w:t xml:space="preserve">Comments? Ideas? </w:t>
      </w:r>
      <w:r w:rsidR="00CA1A6B" w:rsidRPr="00CA1A6B">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13585D" w:rsidRDefault="00D802D6" w:rsidP="0013585D">
      <w:pPr>
        <w:jc w:val="center"/>
        <w:rPr>
          <w:rFonts w:ascii="Aptos" w:hAnsi="Aptos" w:cstheme="minorHAnsi"/>
          <w:sz w:val="24"/>
          <w:szCs w:val="24"/>
        </w:rPr>
      </w:pPr>
    </w:p>
    <w:p w14:paraId="5D24C67A" w14:textId="195D0867" w:rsidR="0013585D" w:rsidRDefault="0013585D" w:rsidP="0013585D">
      <w:pPr>
        <w:jc w:val="center"/>
        <w:rPr>
          <w:rFonts w:ascii="Aptos" w:hAnsi="Aptos" w:cstheme="minorHAnsi"/>
          <w:b/>
          <w:sz w:val="24"/>
          <w:szCs w:val="24"/>
        </w:rPr>
      </w:pPr>
    </w:p>
    <w:p w14:paraId="45C2B97B" w14:textId="77777777" w:rsidR="0062323B" w:rsidRDefault="0062323B" w:rsidP="0013585D">
      <w:pPr>
        <w:jc w:val="center"/>
        <w:rPr>
          <w:rFonts w:ascii="Aptos" w:hAnsi="Aptos" w:cstheme="minorHAnsi"/>
          <w:b/>
          <w:sz w:val="24"/>
          <w:szCs w:val="24"/>
        </w:rPr>
        <w:sectPr w:rsidR="0062323B" w:rsidSect="0062323B">
          <w:type w:val="continuous"/>
          <w:pgSz w:w="12240" w:h="15840"/>
          <w:pgMar w:top="720" w:right="720" w:bottom="720" w:left="720" w:header="720" w:footer="720" w:gutter="0"/>
          <w:cols w:space="720"/>
          <w:titlePg/>
          <w:docGrid w:linePitch="272"/>
        </w:sectPr>
      </w:pPr>
    </w:p>
    <w:p w14:paraId="175C31BE" w14:textId="0E68146A" w:rsidR="00E51FE3" w:rsidRPr="00E51FE3" w:rsidRDefault="00E51FE3" w:rsidP="00E51FE3">
      <w:pPr>
        <w:rPr>
          <w:rFonts w:ascii="Aptos" w:hAnsi="Aptos" w:cstheme="minorHAnsi"/>
          <w:sz w:val="24"/>
          <w:szCs w:val="24"/>
        </w:rPr>
      </w:pPr>
    </w:p>
    <w:sectPr w:rsidR="00E51FE3" w:rsidRPr="00E51FE3"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1A6C" w14:textId="77777777" w:rsidR="00EE446B" w:rsidRDefault="00EE446B">
      <w:r>
        <w:separator/>
      </w:r>
    </w:p>
  </w:endnote>
  <w:endnote w:type="continuationSeparator" w:id="0">
    <w:p w14:paraId="5F02578F" w14:textId="77777777" w:rsidR="00EE446B" w:rsidRDefault="00EE446B">
      <w:r>
        <w:continuationSeparator/>
      </w:r>
    </w:p>
  </w:endnote>
  <w:endnote w:type="continuationNotice" w:id="1">
    <w:p w14:paraId="4D75E04C" w14:textId="77777777" w:rsidR="00EE446B" w:rsidRDefault="00EE4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C7A4" w14:textId="77777777" w:rsidR="00EE446B" w:rsidRDefault="00EE446B">
      <w:r>
        <w:separator/>
      </w:r>
    </w:p>
  </w:footnote>
  <w:footnote w:type="continuationSeparator" w:id="0">
    <w:p w14:paraId="24CF2CAF" w14:textId="77777777" w:rsidR="00EE446B" w:rsidRDefault="00EE446B">
      <w:r>
        <w:continuationSeparator/>
      </w:r>
    </w:p>
  </w:footnote>
  <w:footnote w:type="continuationNotice" w:id="1">
    <w:p w14:paraId="727A105C" w14:textId="77777777" w:rsidR="00EE446B" w:rsidRDefault="00EE4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6AB37576" w:rsidR="00C11745" w:rsidRDefault="0046368D">
    <w:pPr>
      <w:pStyle w:val="Header"/>
    </w:pPr>
    <w:r>
      <w:t>November 3,</w:t>
    </w:r>
    <w:r w:rsidR="00A500AD">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70FDF"/>
    <w:rsid w:val="00080BD7"/>
    <w:rsid w:val="00081091"/>
    <w:rsid w:val="0008337B"/>
    <w:rsid w:val="00084CD0"/>
    <w:rsid w:val="00092BEF"/>
    <w:rsid w:val="00094CC5"/>
    <w:rsid w:val="000A6CEB"/>
    <w:rsid w:val="000B181E"/>
    <w:rsid w:val="000B642E"/>
    <w:rsid w:val="000B7891"/>
    <w:rsid w:val="000D7C93"/>
    <w:rsid w:val="000E78AE"/>
    <w:rsid w:val="000F04C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A10BC"/>
    <w:rsid w:val="001D112F"/>
    <w:rsid w:val="001D6D7F"/>
    <w:rsid w:val="001D714F"/>
    <w:rsid w:val="001E2459"/>
    <w:rsid w:val="001E59B9"/>
    <w:rsid w:val="001F1E43"/>
    <w:rsid w:val="001F6435"/>
    <w:rsid w:val="001F79C4"/>
    <w:rsid w:val="002120D6"/>
    <w:rsid w:val="00223143"/>
    <w:rsid w:val="0023216A"/>
    <w:rsid w:val="00250E6F"/>
    <w:rsid w:val="0026540F"/>
    <w:rsid w:val="002859DB"/>
    <w:rsid w:val="002947B9"/>
    <w:rsid w:val="00295C60"/>
    <w:rsid w:val="00297847"/>
    <w:rsid w:val="002A3223"/>
    <w:rsid w:val="002A50E2"/>
    <w:rsid w:val="002A64DC"/>
    <w:rsid w:val="002A67B1"/>
    <w:rsid w:val="002C2EC7"/>
    <w:rsid w:val="002C6E3E"/>
    <w:rsid w:val="002F7353"/>
    <w:rsid w:val="00306652"/>
    <w:rsid w:val="00334F7B"/>
    <w:rsid w:val="003410E1"/>
    <w:rsid w:val="00347FC4"/>
    <w:rsid w:val="00357392"/>
    <w:rsid w:val="00365879"/>
    <w:rsid w:val="0036715D"/>
    <w:rsid w:val="00387CBB"/>
    <w:rsid w:val="00391F51"/>
    <w:rsid w:val="00392440"/>
    <w:rsid w:val="00392843"/>
    <w:rsid w:val="003A049B"/>
    <w:rsid w:val="003A39C6"/>
    <w:rsid w:val="003A6F88"/>
    <w:rsid w:val="003C0451"/>
    <w:rsid w:val="003C20B2"/>
    <w:rsid w:val="003E6409"/>
    <w:rsid w:val="003F3504"/>
    <w:rsid w:val="003F4513"/>
    <w:rsid w:val="003F590A"/>
    <w:rsid w:val="00411D26"/>
    <w:rsid w:val="00426600"/>
    <w:rsid w:val="00430827"/>
    <w:rsid w:val="0043362F"/>
    <w:rsid w:val="004377A9"/>
    <w:rsid w:val="0043783E"/>
    <w:rsid w:val="0044064B"/>
    <w:rsid w:val="0044550C"/>
    <w:rsid w:val="0044733A"/>
    <w:rsid w:val="00447C4E"/>
    <w:rsid w:val="00451D70"/>
    <w:rsid w:val="00454769"/>
    <w:rsid w:val="00456A75"/>
    <w:rsid w:val="0046368D"/>
    <w:rsid w:val="004747A7"/>
    <w:rsid w:val="0048176F"/>
    <w:rsid w:val="004900E8"/>
    <w:rsid w:val="004930D3"/>
    <w:rsid w:val="004B3A94"/>
    <w:rsid w:val="004B4303"/>
    <w:rsid w:val="004B57E6"/>
    <w:rsid w:val="004E5B45"/>
    <w:rsid w:val="004F5CD3"/>
    <w:rsid w:val="00502D07"/>
    <w:rsid w:val="00520EA0"/>
    <w:rsid w:val="00536F93"/>
    <w:rsid w:val="00536FF7"/>
    <w:rsid w:val="005400FE"/>
    <w:rsid w:val="0055450F"/>
    <w:rsid w:val="005751B7"/>
    <w:rsid w:val="0058211B"/>
    <w:rsid w:val="00587110"/>
    <w:rsid w:val="00591749"/>
    <w:rsid w:val="005A46E7"/>
    <w:rsid w:val="005B182C"/>
    <w:rsid w:val="005B5C94"/>
    <w:rsid w:val="005C0266"/>
    <w:rsid w:val="005D10EB"/>
    <w:rsid w:val="005D63A4"/>
    <w:rsid w:val="005D6A58"/>
    <w:rsid w:val="005E1CCB"/>
    <w:rsid w:val="005E4E4F"/>
    <w:rsid w:val="005F5A52"/>
    <w:rsid w:val="00612D95"/>
    <w:rsid w:val="006150C0"/>
    <w:rsid w:val="0062323B"/>
    <w:rsid w:val="006249FF"/>
    <w:rsid w:val="00624A50"/>
    <w:rsid w:val="0063000B"/>
    <w:rsid w:val="00630238"/>
    <w:rsid w:val="0064706B"/>
    <w:rsid w:val="00652FE1"/>
    <w:rsid w:val="00662622"/>
    <w:rsid w:val="006730EF"/>
    <w:rsid w:val="00683C8C"/>
    <w:rsid w:val="006842CE"/>
    <w:rsid w:val="00686644"/>
    <w:rsid w:val="006958CC"/>
    <w:rsid w:val="006A2AF3"/>
    <w:rsid w:val="006A3BF8"/>
    <w:rsid w:val="006A5BC4"/>
    <w:rsid w:val="006B2EF9"/>
    <w:rsid w:val="006D4A10"/>
    <w:rsid w:val="006E185D"/>
    <w:rsid w:val="006E27D1"/>
    <w:rsid w:val="006F20B2"/>
    <w:rsid w:val="00713B43"/>
    <w:rsid w:val="007159F6"/>
    <w:rsid w:val="00733E6A"/>
    <w:rsid w:val="00740781"/>
    <w:rsid w:val="00746C5E"/>
    <w:rsid w:val="0075198B"/>
    <w:rsid w:val="00753A25"/>
    <w:rsid w:val="00760693"/>
    <w:rsid w:val="00763D3F"/>
    <w:rsid w:val="00782BC2"/>
    <w:rsid w:val="00790B84"/>
    <w:rsid w:val="007A2230"/>
    <w:rsid w:val="007A6E02"/>
    <w:rsid w:val="007B09FC"/>
    <w:rsid w:val="007C2BA0"/>
    <w:rsid w:val="007C7DD0"/>
    <w:rsid w:val="007D29C9"/>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9262C"/>
    <w:rsid w:val="0089713D"/>
    <w:rsid w:val="008B1047"/>
    <w:rsid w:val="008B14DB"/>
    <w:rsid w:val="008B23B3"/>
    <w:rsid w:val="008C31CD"/>
    <w:rsid w:val="008D0363"/>
    <w:rsid w:val="008D0D3E"/>
    <w:rsid w:val="008D3014"/>
    <w:rsid w:val="008D5524"/>
    <w:rsid w:val="008D5669"/>
    <w:rsid w:val="008E3EB8"/>
    <w:rsid w:val="008E41B5"/>
    <w:rsid w:val="009046F1"/>
    <w:rsid w:val="00905297"/>
    <w:rsid w:val="009146B8"/>
    <w:rsid w:val="00930090"/>
    <w:rsid w:val="009305D1"/>
    <w:rsid w:val="009356D0"/>
    <w:rsid w:val="00941889"/>
    <w:rsid w:val="0095126F"/>
    <w:rsid w:val="00952DA9"/>
    <w:rsid w:val="00981FDE"/>
    <w:rsid w:val="00986121"/>
    <w:rsid w:val="00995369"/>
    <w:rsid w:val="009A2181"/>
    <w:rsid w:val="009A6C27"/>
    <w:rsid w:val="009B3623"/>
    <w:rsid w:val="009B3A93"/>
    <w:rsid w:val="009D1A79"/>
    <w:rsid w:val="009D33F9"/>
    <w:rsid w:val="009E094C"/>
    <w:rsid w:val="009E7F8B"/>
    <w:rsid w:val="00A06A6C"/>
    <w:rsid w:val="00A07C80"/>
    <w:rsid w:val="00A12079"/>
    <w:rsid w:val="00A1323B"/>
    <w:rsid w:val="00A14949"/>
    <w:rsid w:val="00A20277"/>
    <w:rsid w:val="00A302E4"/>
    <w:rsid w:val="00A3035E"/>
    <w:rsid w:val="00A4767E"/>
    <w:rsid w:val="00A500AD"/>
    <w:rsid w:val="00A70200"/>
    <w:rsid w:val="00A86C94"/>
    <w:rsid w:val="00A87E33"/>
    <w:rsid w:val="00AA1E7F"/>
    <w:rsid w:val="00AA210F"/>
    <w:rsid w:val="00AB0166"/>
    <w:rsid w:val="00AF3212"/>
    <w:rsid w:val="00AF69CF"/>
    <w:rsid w:val="00B10E21"/>
    <w:rsid w:val="00B37F64"/>
    <w:rsid w:val="00B424F1"/>
    <w:rsid w:val="00B43127"/>
    <w:rsid w:val="00B435F1"/>
    <w:rsid w:val="00B52F50"/>
    <w:rsid w:val="00B56AA6"/>
    <w:rsid w:val="00B77157"/>
    <w:rsid w:val="00B80CC6"/>
    <w:rsid w:val="00B93CF2"/>
    <w:rsid w:val="00B94185"/>
    <w:rsid w:val="00B94F6A"/>
    <w:rsid w:val="00BA0810"/>
    <w:rsid w:val="00BA5176"/>
    <w:rsid w:val="00BD3F41"/>
    <w:rsid w:val="00BD6C99"/>
    <w:rsid w:val="00BE0E73"/>
    <w:rsid w:val="00BE7F29"/>
    <w:rsid w:val="00BF239E"/>
    <w:rsid w:val="00BF4AAB"/>
    <w:rsid w:val="00C035F0"/>
    <w:rsid w:val="00C06E04"/>
    <w:rsid w:val="00C11745"/>
    <w:rsid w:val="00C15AEB"/>
    <w:rsid w:val="00C20B54"/>
    <w:rsid w:val="00C34470"/>
    <w:rsid w:val="00C37E90"/>
    <w:rsid w:val="00C437BF"/>
    <w:rsid w:val="00C4736E"/>
    <w:rsid w:val="00C55F97"/>
    <w:rsid w:val="00C573B2"/>
    <w:rsid w:val="00C72B33"/>
    <w:rsid w:val="00CA1A6B"/>
    <w:rsid w:val="00CA27FC"/>
    <w:rsid w:val="00CA6E56"/>
    <w:rsid w:val="00CB36A3"/>
    <w:rsid w:val="00CC17F6"/>
    <w:rsid w:val="00CC4F7F"/>
    <w:rsid w:val="00CD212B"/>
    <w:rsid w:val="00CD35BC"/>
    <w:rsid w:val="00CD7AF1"/>
    <w:rsid w:val="00CE4C50"/>
    <w:rsid w:val="00CF334C"/>
    <w:rsid w:val="00CF41CC"/>
    <w:rsid w:val="00CF5A5E"/>
    <w:rsid w:val="00D06021"/>
    <w:rsid w:val="00D31CDE"/>
    <w:rsid w:val="00D41ED2"/>
    <w:rsid w:val="00D46570"/>
    <w:rsid w:val="00D802D6"/>
    <w:rsid w:val="00D923A9"/>
    <w:rsid w:val="00DA102D"/>
    <w:rsid w:val="00DA4DAE"/>
    <w:rsid w:val="00DB24D2"/>
    <w:rsid w:val="00DB6884"/>
    <w:rsid w:val="00DD2E5D"/>
    <w:rsid w:val="00DD7FDE"/>
    <w:rsid w:val="00DE3D8A"/>
    <w:rsid w:val="00DE6F13"/>
    <w:rsid w:val="00DF31B3"/>
    <w:rsid w:val="00E02016"/>
    <w:rsid w:val="00E13005"/>
    <w:rsid w:val="00E202AF"/>
    <w:rsid w:val="00E233C8"/>
    <w:rsid w:val="00E4498F"/>
    <w:rsid w:val="00E51280"/>
    <w:rsid w:val="00E51FE3"/>
    <w:rsid w:val="00E54D57"/>
    <w:rsid w:val="00EA4F2B"/>
    <w:rsid w:val="00EA67D4"/>
    <w:rsid w:val="00EB6E6A"/>
    <w:rsid w:val="00EB779A"/>
    <w:rsid w:val="00EC1021"/>
    <w:rsid w:val="00EC6B48"/>
    <w:rsid w:val="00EE3CC6"/>
    <w:rsid w:val="00EE446B"/>
    <w:rsid w:val="00EE457E"/>
    <w:rsid w:val="00EF41C1"/>
    <w:rsid w:val="00EF656A"/>
    <w:rsid w:val="00F15F98"/>
    <w:rsid w:val="00F22DDC"/>
    <w:rsid w:val="00F23767"/>
    <w:rsid w:val="00F347A4"/>
    <w:rsid w:val="00F47999"/>
    <w:rsid w:val="00F50179"/>
    <w:rsid w:val="00F54B6B"/>
    <w:rsid w:val="00F637C1"/>
    <w:rsid w:val="00F72626"/>
    <w:rsid w:val="00F7286B"/>
    <w:rsid w:val="00F82CE2"/>
    <w:rsid w:val="00F85901"/>
    <w:rsid w:val="00FA03E5"/>
    <w:rsid w:val="00FB2183"/>
    <w:rsid w:val="00FB38EE"/>
    <w:rsid w:val="00FB4FBB"/>
    <w:rsid w:val="00FB5DC1"/>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county.gov/cabs"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AB@washoecounty.gov"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https://www.washoecounty.gov/CABS/SV_CAB/2025/files/Sun-Valley_CAB_Minutes_10.6.2025_DRAFT.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ashoecounty.gov/CABS/SV_CAB/2025/files/Sun-Valley_CAB_Minutes_09.2.2025_DRAFT.doc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B@washoecounty.go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2.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4E8FD92B-05B2-4903-9151-BF562943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11</cp:revision>
  <cp:lastPrinted>2025-04-29T21:14:00Z</cp:lastPrinted>
  <dcterms:created xsi:type="dcterms:W3CDTF">2025-10-07T23:08:00Z</dcterms:created>
  <dcterms:modified xsi:type="dcterms:W3CDTF">2025-10-10T21:00:00Z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docLang">
    <vt:lpwstr>en</vt:lpwstr>
  </property>
</Properties>
</file>