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1FEC" w14:textId="49761DFA" w:rsidR="00A447ED" w:rsidRPr="00375B33" w:rsidRDefault="00375B33" w:rsidP="00375B33">
      <w:pPr>
        <w:pStyle w:val="paragraph"/>
        <w:spacing w:before="0" w:beforeAutospacing="0" w:after="0" w:afterAutospacing="0"/>
        <w:textAlignment w:val="baseline"/>
        <w:rPr>
          <w:rFonts w:asciiTheme="minorHAnsi" w:hAnsiTheme="minorHAnsi" w:cstheme="minorHAnsi"/>
          <w:sz w:val="18"/>
          <w:szCs w:val="18"/>
        </w:rPr>
      </w:pPr>
      <w:r w:rsidRPr="00375B33">
        <w:rPr>
          <w:rStyle w:val="normaltextrun"/>
          <w:rFonts w:asciiTheme="minorHAnsi" w:hAnsiTheme="minorHAnsi" w:cstheme="minorHAnsi"/>
          <w:b/>
          <w:bCs/>
          <w:sz w:val="32"/>
          <w:szCs w:val="32"/>
        </w:rPr>
        <w:t>Sun Valley Citizen Advisory Board</w:t>
      </w:r>
      <w:r w:rsidRPr="00375B33">
        <w:rPr>
          <w:rStyle w:val="eop"/>
          <w:rFonts w:asciiTheme="minorHAnsi" w:hAnsiTheme="minorHAnsi" w:cstheme="minorHAnsi"/>
          <w:sz w:val="32"/>
          <w:szCs w:val="32"/>
        </w:rPr>
        <w:t> </w:t>
      </w:r>
      <w:r w:rsidR="003E6129" w:rsidRPr="00375B33">
        <w:rPr>
          <w:rFonts w:asciiTheme="minorHAnsi" w:hAnsiTheme="minorHAnsi" w:cstheme="minorHAnsi"/>
          <w:b/>
          <w:bCs/>
          <w:noProof/>
        </w:rPr>
        <w:drawing>
          <wp:anchor distT="0" distB="0" distL="114300" distR="114300" simplePos="0" relativeHeight="251658752" behindDoc="1" locked="0" layoutInCell="1" allowOverlap="1" wp14:anchorId="7385C45D" wp14:editId="110409CF">
            <wp:simplePos x="0" y="0"/>
            <wp:positionH relativeFrom="column">
              <wp:posOffset>-92710</wp:posOffset>
            </wp:positionH>
            <wp:positionV relativeFrom="paragraph">
              <wp:posOffset>169545</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245962" w14:textId="78507B9D" w:rsidR="00A447ED" w:rsidRPr="00375B33" w:rsidRDefault="00A447ED" w:rsidP="00A447ED">
      <w:pPr>
        <w:rPr>
          <w:rFonts w:asciiTheme="minorHAnsi" w:hAnsiTheme="minorHAnsi" w:cstheme="minorHAnsi"/>
          <w:sz w:val="24"/>
          <w:szCs w:val="24"/>
        </w:rPr>
      </w:pPr>
      <w:r w:rsidRPr="00375B33">
        <w:rPr>
          <w:rFonts w:asciiTheme="minorHAnsi" w:hAnsiTheme="minorHAnsi" w:cstheme="minorHAnsi"/>
          <w:sz w:val="24"/>
          <w:szCs w:val="24"/>
        </w:rPr>
        <w:t xml:space="preserve">Minutes of the regular meeting of the </w:t>
      </w:r>
      <w:r w:rsidR="00375B33" w:rsidRPr="00375B33">
        <w:rPr>
          <w:rFonts w:asciiTheme="minorHAnsi" w:hAnsiTheme="minorHAnsi" w:cstheme="minorHAnsi"/>
          <w:sz w:val="24"/>
          <w:szCs w:val="24"/>
        </w:rPr>
        <w:t>Sun</w:t>
      </w:r>
      <w:r w:rsidRPr="00375B33">
        <w:rPr>
          <w:rFonts w:asciiTheme="minorHAnsi" w:hAnsiTheme="minorHAnsi" w:cstheme="minorHAnsi"/>
          <w:sz w:val="24"/>
          <w:szCs w:val="24"/>
        </w:rPr>
        <w:t xml:space="preserve"> Valley Citizen Advisory Board held on </w:t>
      </w:r>
      <w:r w:rsidR="00375B33" w:rsidRPr="00375B33">
        <w:rPr>
          <w:rFonts w:asciiTheme="minorHAnsi" w:hAnsiTheme="minorHAnsi" w:cstheme="minorHAnsi"/>
          <w:sz w:val="24"/>
          <w:szCs w:val="24"/>
        </w:rPr>
        <w:t>August 5, 2023, at 10:00 A.M</w:t>
      </w:r>
      <w:r w:rsidRPr="00375B33">
        <w:rPr>
          <w:rFonts w:asciiTheme="minorHAnsi" w:hAnsiTheme="minorHAnsi" w:cstheme="minorHAnsi"/>
          <w:sz w:val="24"/>
          <w:szCs w:val="24"/>
        </w:rPr>
        <w:t xml:space="preserve">. at </w:t>
      </w:r>
      <w:r w:rsidR="00375B33" w:rsidRPr="00375B33">
        <w:rPr>
          <w:rFonts w:asciiTheme="minorHAnsi" w:hAnsiTheme="minorHAnsi" w:cstheme="minorHAnsi"/>
          <w:sz w:val="24"/>
          <w:szCs w:val="24"/>
        </w:rPr>
        <w:t>Hobey’s Casino, 5195 Sun Valley Boulevard, Sun Valley, NV 89433.</w:t>
      </w:r>
    </w:p>
    <w:p w14:paraId="357EECEB" w14:textId="598F12E2" w:rsidR="00375B33" w:rsidRPr="00375B33" w:rsidRDefault="00375B33" w:rsidP="00375B33">
      <w:pPr>
        <w:pStyle w:val="paragraph"/>
        <w:spacing w:before="0" w:beforeAutospacing="0" w:after="0" w:afterAutospacing="0"/>
        <w:textAlignment w:val="baseline"/>
        <w:rPr>
          <w:rFonts w:asciiTheme="minorHAnsi" w:hAnsiTheme="minorHAnsi" w:cstheme="minorHAnsi"/>
          <w:sz w:val="18"/>
          <w:szCs w:val="18"/>
        </w:rPr>
      </w:pPr>
    </w:p>
    <w:p w14:paraId="6153BE86" w14:textId="1BC953AB" w:rsidR="00375B33" w:rsidRDefault="00375B33" w:rsidP="00375B33">
      <w:pPr>
        <w:pStyle w:val="paragraph"/>
        <w:numPr>
          <w:ilvl w:val="0"/>
          <w:numId w:val="2"/>
        </w:numPr>
        <w:spacing w:before="0" w:beforeAutospacing="0" w:after="0" w:afterAutospacing="0"/>
        <w:ind w:firstLine="0"/>
        <w:jc w:val="both"/>
        <w:textAlignment w:val="baseline"/>
        <w:rPr>
          <w:rStyle w:val="eop"/>
          <w:rFonts w:asciiTheme="minorHAnsi" w:hAnsiTheme="minorHAnsi" w:cstheme="minorHAnsi"/>
        </w:rPr>
      </w:pPr>
      <w:r w:rsidRPr="00375B33">
        <w:rPr>
          <w:rStyle w:val="normaltextrun"/>
          <w:rFonts w:asciiTheme="minorHAnsi" w:hAnsiTheme="minorHAnsi" w:cstheme="minorHAnsi"/>
          <w:b/>
          <w:bCs/>
        </w:rPr>
        <w:t>CALL TO ORDER/DETERMINATION OF QUORUM</w:t>
      </w:r>
      <w:r w:rsidRPr="00375B33">
        <w:rPr>
          <w:rStyle w:val="eop"/>
          <w:rFonts w:asciiTheme="minorHAnsi" w:hAnsiTheme="minorHAnsi" w:cstheme="minorHAnsi"/>
        </w:rPr>
        <w:t> </w:t>
      </w:r>
      <w:r>
        <w:rPr>
          <w:rStyle w:val="eop"/>
          <w:rFonts w:asciiTheme="minorHAnsi" w:hAnsiTheme="minorHAnsi" w:cstheme="minorHAnsi"/>
        </w:rPr>
        <w:t xml:space="preserve">- </w:t>
      </w:r>
      <w:r w:rsidRPr="00375B33">
        <w:rPr>
          <w:rStyle w:val="eop"/>
          <w:rFonts w:asciiTheme="minorHAnsi" w:hAnsiTheme="minorHAnsi" w:cstheme="minorHAnsi"/>
        </w:rPr>
        <w:t>Carmen Ortiz</w:t>
      </w:r>
      <w:r w:rsidR="008C1F05">
        <w:rPr>
          <w:rStyle w:val="eop"/>
          <w:rFonts w:asciiTheme="minorHAnsi" w:hAnsiTheme="minorHAnsi" w:cstheme="minorHAnsi"/>
        </w:rPr>
        <w:t>(absent)</w:t>
      </w:r>
      <w:r>
        <w:rPr>
          <w:rStyle w:val="eop"/>
          <w:rFonts w:asciiTheme="minorHAnsi" w:hAnsiTheme="minorHAnsi" w:cstheme="minorHAnsi"/>
        </w:rPr>
        <w:t xml:space="preserve">, </w:t>
      </w:r>
      <w:r w:rsidRPr="00375B33">
        <w:rPr>
          <w:rStyle w:val="eop"/>
          <w:rFonts w:asciiTheme="minorHAnsi" w:hAnsiTheme="minorHAnsi" w:cstheme="minorHAnsi"/>
        </w:rPr>
        <w:t>Amy Owens</w:t>
      </w:r>
      <w:r>
        <w:rPr>
          <w:rStyle w:val="eop"/>
          <w:rFonts w:asciiTheme="minorHAnsi" w:hAnsiTheme="minorHAnsi" w:cstheme="minorHAnsi"/>
        </w:rPr>
        <w:t xml:space="preserve">, </w:t>
      </w:r>
      <w:r w:rsidRPr="00375B33">
        <w:rPr>
          <w:rStyle w:val="eop"/>
          <w:rFonts w:asciiTheme="minorHAnsi" w:hAnsiTheme="minorHAnsi" w:cstheme="minorHAnsi"/>
        </w:rPr>
        <w:t>Michael Rider</w:t>
      </w:r>
      <w:r w:rsidR="008F74E4">
        <w:rPr>
          <w:rStyle w:val="eop"/>
          <w:rFonts w:asciiTheme="minorHAnsi" w:hAnsiTheme="minorHAnsi" w:cstheme="minorHAnsi"/>
        </w:rPr>
        <w:t xml:space="preserve"> </w:t>
      </w:r>
      <w:r w:rsidR="008C1F05">
        <w:rPr>
          <w:rStyle w:val="eop"/>
          <w:rFonts w:asciiTheme="minorHAnsi" w:hAnsiTheme="minorHAnsi" w:cstheme="minorHAnsi"/>
        </w:rPr>
        <w:t>(</w:t>
      </w:r>
      <w:r w:rsidR="008F74E4">
        <w:rPr>
          <w:rStyle w:val="eop"/>
          <w:rFonts w:asciiTheme="minorHAnsi" w:hAnsiTheme="minorHAnsi" w:cstheme="minorHAnsi"/>
        </w:rPr>
        <w:t xml:space="preserve">acted as </w:t>
      </w:r>
      <w:r w:rsidR="008C1F05">
        <w:rPr>
          <w:rStyle w:val="eop"/>
          <w:rFonts w:asciiTheme="minorHAnsi" w:hAnsiTheme="minorHAnsi" w:cstheme="minorHAnsi"/>
        </w:rPr>
        <w:t>Chair)</w:t>
      </w:r>
      <w:r>
        <w:rPr>
          <w:rStyle w:val="eop"/>
          <w:rFonts w:asciiTheme="minorHAnsi" w:hAnsiTheme="minorHAnsi" w:cstheme="minorHAnsi"/>
        </w:rPr>
        <w:t xml:space="preserve">, </w:t>
      </w:r>
      <w:r w:rsidRPr="00375B33">
        <w:rPr>
          <w:rStyle w:val="eop"/>
          <w:rFonts w:asciiTheme="minorHAnsi" w:hAnsiTheme="minorHAnsi" w:cstheme="minorHAnsi"/>
        </w:rPr>
        <w:t>Mary Esposito</w:t>
      </w:r>
      <w:r>
        <w:rPr>
          <w:rStyle w:val="eop"/>
          <w:rFonts w:asciiTheme="minorHAnsi" w:hAnsiTheme="minorHAnsi" w:cstheme="minorHAnsi"/>
        </w:rPr>
        <w:t xml:space="preserve">, </w:t>
      </w:r>
      <w:r w:rsidRPr="00375B33">
        <w:rPr>
          <w:rStyle w:val="eop"/>
          <w:rFonts w:asciiTheme="minorHAnsi" w:hAnsiTheme="minorHAnsi" w:cstheme="minorHAnsi"/>
        </w:rPr>
        <w:t>Heidi Soper</w:t>
      </w:r>
      <w:r>
        <w:rPr>
          <w:rStyle w:val="eop"/>
          <w:rFonts w:asciiTheme="minorHAnsi" w:hAnsiTheme="minorHAnsi" w:cstheme="minorHAnsi"/>
        </w:rPr>
        <w:t xml:space="preserve">, </w:t>
      </w:r>
      <w:r w:rsidRPr="00375B33">
        <w:rPr>
          <w:rStyle w:val="eop"/>
          <w:rFonts w:asciiTheme="minorHAnsi" w:hAnsiTheme="minorHAnsi" w:cstheme="minorHAnsi"/>
        </w:rPr>
        <w:t>Charles (Mark) Neumann</w:t>
      </w:r>
    </w:p>
    <w:p w14:paraId="0DB638CE" w14:textId="77777777" w:rsidR="00375B33" w:rsidRPr="00375B33" w:rsidRDefault="00375B33" w:rsidP="00375B33">
      <w:pPr>
        <w:pStyle w:val="paragraph"/>
        <w:spacing w:before="0" w:beforeAutospacing="0" w:after="0" w:afterAutospacing="0"/>
        <w:ind w:left="720"/>
        <w:jc w:val="both"/>
        <w:textAlignment w:val="baseline"/>
        <w:rPr>
          <w:rFonts w:asciiTheme="minorHAnsi" w:hAnsiTheme="minorHAnsi" w:cstheme="minorHAnsi"/>
        </w:rPr>
      </w:pPr>
    </w:p>
    <w:p w14:paraId="64C0FBA3" w14:textId="77777777" w:rsidR="00375B33" w:rsidRDefault="00375B33" w:rsidP="00375B33">
      <w:pPr>
        <w:pStyle w:val="paragraph"/>
        <w:numPr>
          <w:ilvl w:val="0"/>
          <w:numId w:val="3"/>
        </w:numPr>
        <w:spacing w:before="0" w:beforeAutospacing="0" w:after="0" w:afterAutospacing="0"/>
        <w:ind w:firstLine="0"/>
        <w:jc w:val="both"/>
        <w:textAlignment w:val="baseline"/>
        <w:rPr>
          <w:rStyle w:val="eop"/>
          <w:rFonts w:asciiTheme="minorHAnsi" w:hAnsiTheme="minorHAnsi" w:cstheme="minorHAnsi"/>
        </w:rPr>
      </w:pPr>
      <w:r w:rsidRPr="00375B33">
        <w:rPr>
          <w:rStyle w:val="normaltextrun"/>
          <w:rFonts w:asciiTheme="minorHAnsi" w:hAnsiTheme="minorHAnsi" w:cstheme="minorHAnsi"/>
          <w:b/>
          <w:bCs/>
        </w:rPr>
        <w:t>PLEDGE OF ALLEGIANCE</w:t>
      </w:r>
      <w:r w:rsidRPr="00375B33">
        <w:rPr>
          <w:rStyle w:val="eop"/>
          <w:rFonts w:asciiTheme="minorHAnsi" w:hAnsiTheme="minorHAnsi" w:cstheme="minorHAnsi"/>
        </w:rPr>
        <w:t> </w:t>
      </w:r>
    </w:p>
    <w:p w14:paraId="00D952A2" w14:textId="137A1F60" w:rsidR="008C1F05" w:rsidRDefault="008C1F05" w:rsidP="008C1F05">
      <w:pPr>
        <w:pStyle w:val="paragraph"/>
        <w:spacing w:before="0" w:beforeAutospacing="0" w:after="0" w:afterAutospacing="0"/>
        <w:ind w:left="720"/>
        <w:jc w:val="both"/>
        <w:textAlignment w:val="baseline"/>
        <w:rPr>
          <w:rStyle w:val="eop"/>
          <w:rFonts w:asciiTheme="minorHAnsi" w:hAnsiTheme="minorHAnsi" w:cstheme="minorHAnsi"/>
        </w:rPr>
      </w:pPr>
      <w:r>
        <w:rPr>
          <w:rStyle w:val="eop"/>
          <w:rFonts w:asciiTheme="minorHAnsi" w:hAnsiTheme="minorHAnsi" w:cstheme="minorHAnsi"/>
        </w:rPr>
        <w:t>The Pledge of Allegiance was recited.</w:t>
      </w:r>
    </w:p>
    <w:p w14:paraId="79D73209" w14:textId="77777777" w:rsidR="00375B33" w:rsidRPr="00375B33" w:rsidRDefault="00375B33" w:rsidP="00375B33">
      <w:pPr>
        <w:pStyle w:val="paragraph"/>
        <w:spacing w:before="0" w:beforeAutospacing="0" w:after="0" w:afterAutospacing="0"/>
        <w:ind w:left="720"/>
        <w:jc w:val="both"/>
        <w:textAlignment w:val="baseline"/>
        <w:rPr>
          <w:rFonts w:asciiTheme="minorHAnsi" w:hAnsiTheme="minorHAnsi" w:cstheme="minorHAnsi"/>
        </w:rPr>
      </w:pPr>
    </w:p>
    <w:p w14:paraId="07E65AD4" w14:textId="28EAEC2F" w:rsidR="008F74E4" w:rsidRDefault="00375B33" w:rsidP="008F74E4">
      <w:pPr>
        <w:pStyle w:val="paragraph"/>
        <w:numPr>
          <w:ilvl w:val="0"/>
          <w:numId w:val="4"/>
        </w:numPr>
        <w:spacing w:before="0" w:beforeAutospacing="0" w:after="0" w:afterAutospacing="0"/>
        <w:ind w:firstLine="0"/>
        <w:jc w:val="both"/>
        <w:textAlignment w:val="baseline"/>
        <w:rPr>
          <w:rStyle w:val="eop"/>
          <w:rFonts w:asciiTheme="minorHAnsi" w:hAnsiTheme="minorHAnsi" w:cstheme="minorHAnsi"/>
        </w:rPr>
      </w:pPr>
      <w:r w:rsidRPr="00375B33">
        <w:rPr>
          <w:rStyle w:val="normaltextrun"/>
          <w:rFonts w:asciiTheme="minorHAnsi" w:hAnsiTheme="minorHAnsi" w:cstheme="minorHAnsi"/>
          <w:b/>
          <w:bCs/>
        </w:rPr>
        <w:t xml:space="preserve">GENERAL PUBLIC COMMENT </w:t>
      </w:r>
      <w:r w:rsidRPr="00375B33">
        <w:rPr>
          <w:rStyle w:val="normaltextrun"/>
          <w:rFonts w:asciiTheme="minorHAnsi" w:hAnsiTheme="minorHAnsi" w:cstheme="minorHAnsi"/>
        </w:rPr>
        <w:t xml:space="preserve">– Comment heard under this item will be limited to three (3) minutes per person and may pertain to matters both on and off the agenda. The Citizen Advisory Board will also hear public comment during individual action items, with comment limited to three minutes per person. Comments are to be made to the </w:t>
      </w:r>
      <w:proofErr w:type="gramStart"/>
      <w:r w:rsidRPr="00375B33">
        <w:rPr>
          <w:rStyle w:val="normaltextrun"/>
          <w:rFonts w:asciiTheme="minorHAnsi" w:hAnsiTheme="minorHAnsi" w:cstheme="minorHAnsi"/>
        </w:rPr>
        <w:t>CAB as a whole</w:t>
      </w:r>
      <w:proofErr w:type="gramEnd"/>
      <w:r w:rsidRPr="00375B33">
        <w:rPr>
          <w:rStyle w:val="normaltextrun"/>
          <w:rFonts w:asciiTheme="minorHAnsi" w:hAnsiTheme="minorHAnsi" w:cstheme="minorHAnsi"/>
        </w:rPr>
        <w:t>. </w:t>
      </w:r>
      <w:r w:rsidRPr="00375B33">
        <w:rPr>
          <w:rStyle w:val="eop"/>
          <w:rFonts w:asciiTheme="minorHAnsi" w:hAnsiTheme="minorHAnsi" w:cstheme="minorHAnsi"/>
        </w:rPr>
        <w:t> </w:t>
      </w:r>
    </w:p>
    <w:p w14:paraId="06730AE7" w14:textId="77777777" w:rsidR="008F74E4" w:rsidRDefault="008F74E4" w:rsidP="008F74E4">
      <w:pPr>
        <w:pStyle w:val="paragraph"/>
        <w:spacing w:before="0" w:beforeAutospacing="0" w:after="0" w:afterAutospacing="0"/>
        <w:ind w:left="720"/>
        <w:jc w:val="both"/>
        <w:textAlignment w:val="baseline"/>
        <w:rPr>
          <w:rStyle w:val="normaltextrun"/>
          <w:rFonts w:asciiTheme="minorHAnsi" w:hAnsiTheme="minorHAnsi" w:cstheme="minorHAnsi"/>
          <w:b/>
          <w:bCs/>
        </w:rPr>
      </w:pPr>
    </w:p>
    <w:p w14:paraId="471D3E56" w14:textId="1CBA5A57" w:rsidR="008F74E4" w:rsidRPr="008F74E4" w:rsidRDefault="008F74E4" w:rsidP="008F74E4">
      <w:pPr>
        <w:pStyle w:val="paragraph"/>
        <w:spacing w:before="0" w:beforeAutospacing="0" w:after="0" w:afterAutospacing="0"/>
        <w:ind w:left="720"/>
        <w:jc w:val="both"/>
        <w:textAlignment w:val="baseline"/>
        <w:rPr>
          <w:rStyle w:val="eop"/>
          <w:rFonts w:asciiTheme="minorHAnsi" w:hAnsiTheme="minorHAnsi" w:cstheme="minorHAnsi"/>
        </w:rPr>
      </w:pPr>
      <w:r w:rsidRPr="008F74E4">
        <w:rPr>
          <w:rStyle w:val="normaltextrun"/>
          <w:rFonts w:asciiTheme="minorHAnsi" w:hAnsiTheme="minorHAnsi" w:cstheme="minorHAnsi"/>
        </w:rPr>
        <w:t xml:space="preserve">Because this meeting was not successfully recorded, there is no record of public comment at this meeting. </w:t>
      </w:r>
    </w:p>
    <w:p w14:paraId="6785950C" w14:textId="77777777" w:rsidR="00375B33" w:rsidRPr="00375B33" w:rsidRDefault="00375B33" w:rsidP="00375B33">
      <w:pPr>
        <w:pStyle w:val="paragraph"/>
        <w:spacing w:before="0" w:beforeAutospacing="0" w:after="0" w:afterAutospacing="0"/>
        <w:ind w:left="720"/>
        <w:jc w:val="both"/>
        <w:textAlignment w:val="baseline"/>
        <w:rPr>
          <w:rFonts w:asciiTheme="minorHAnsi" w:hAnsiTheme="minorHAnsi" w:cstheme="minorHAnsi"/>
        </w:rPr>
      </w:pPr>
    </w:p>
    <w:p w14:paraId="5A3705E9" w14:textId="77777777" w:rsidR="00375B33" w:rsidRDefault="00375B33" w:rsidP="00375B33">
      <w:pPr>
        <w:pStyle w:val="paragraph"/>
        <w:numPr>
          <w:ilvl w:val="0"/>
          <w:numId w:val="5"/>
        </w:numPr>
        <w:spacing w:before="0" w:beforeAutospacing="0" w:after="0" w:afterAutospacing="0"/>
        <w:ind w:firstLine="0"/>
        <w:jc w:val="both"/>
        <w:textAlignment w:val="baseline"/>
        <w:rPr>
          <w:rStyle w:val="eop"/>
          <w:rFonts w:asciiTheme="minorHAnsi" w:hAnsiTheme="minorHAnsi" w:cstheme="minorHAnsi"/>
        </w:rPr>
      </w:pPr>
      <w:r w:rsidRPr="00375B33">
        <w:rPr>
          <w:rStyle w:val="normaltextrun"/>
          <w:rFonts w:asciiTheme="minorHAnsi" w:hAnsiTheme="minorHAnsi" w:cstheme="minorHAnsi"/>
          <w:b/>
          <w:bCs/>
        </w:rPr>
        <w:t>APPROVAL OF THE MINUTES FOR THE MEETING</w:t>
      </w:r>
      <w:r w:rsidRPr="00375B33">
        <w:rPr>
          <w:rStyle w:val="normaltextrun"/>
          <w:rFonts w:asciiTheme="minorHAnsi" w:hAnsiTheme="minorHAnsi" w:cstheme="minorHAnsi"/>
        </w:rPr>
        <w:t xml:space="preserve"> July 8, 2023. </w:t>
      </w:r>
      <w:r w:rsidRPr="00375B33">
        <w:rPr>
          <w:rStyle w:val="normaltextrun"/>
          <w:rFonts w:asciiTheme="minorHAnsi" w:hAnsiTheme="minorHAnsi" w:cstheme="minorHAnsi"/>
          <w:b/>
          <w:bCs/>
        </w:rPr>
        <w:t>(For Possible Action)</w:t>
      </w:r>
      <w:r w:rsidRPr="00375B33">
        <w:rPr>
          <w:rStyle w:val="eop"/>
          <w:rFonts w:asciiTheme="minorHAnsi" w:hAnsiTheme="minorHAnsi" w:cstheme="minorHAnsi"/>
        </w:rPr>
        <w:t> </w:t>
      </w:r>
    </w:p>
    <w:p w14:paraId="3251AEA2" w14:textId="77777777" w:rsidR="00375B33" w:rsidRDefault="00375B33" w:rsidP="00375B33">
      <w:pPr>
        <w:pStyle w:val="paragraph"/>
        <w:spacing w:before="0" w:beforeAutospacing="0" w:after="0" w:afterAutospacing="0"/>
        <w:ind w:left="720"/>
        <w:jc w:val="both"/>
        <w:textAlignment w:val="baseline"/>
        <w:rPr>
          <w:rFonts w:asciiTheme="minorHAnsi" w:hAnsiTheme="minorHAnsi" w:cstheme="minorHAnsi"/>
        </w:rPr>
      </w:pPr>
    </w:p>
    <w:p w14:paraId="085D43CA" w14:textId="75E02D64" w:rsidR="008F74E4" w:rsidRDefault="008F74E4" w:rsidP="00375B33">
      <w:pPr>
        <w:pStyle w:val="paragraph"/>
        <w:spacing w:before="0" w:beforeAutospacing="0" w:after="0" w:afterAutospacing="0"/>
        <w:ind w:left="720"/>
        <w:jc w:val="both"/>
        <w:textAlignment w:val="baseline"/>
        <w:rPr>
          <w:rFonts w:asciiTheme="minorHAnsi" w:hAnsiTheme="minorHAnsi" w:cstheme="minorHAnsi"/>
        </w:rPr>
      </w:pPr>
      <w:r>
        <w:rPr>
          <w:rFonts w:asciiTheme="minorHAnsi" w:hAnsiTheme="minorHAnsi" w:cstheme="minorHAnsi"/>
        </w:rPr>
        <w:t xml:space="preserve">There were no minutes to approve </w:t>
      </w:r>
      <w:r w:rsidR="00561D17">
        <w:rPr>
          <w:rFonts w:asciiTheme="minorHAnsi" w:hAnsiTheme="minorHAnsi" w:cstheme="minorHAnsi"/>
        </w:rPr>
        <w:t xml:space="preserve">for the month of July due to the lack of a recording secretary. The meeting minutes will be provided as soon as possible for review and approval. </w:t>
      </w:r>
    </w:p>
    <w:p w14:paraId="399EE392" w14:textId="77777777" w:rsidR="008F74E4" w:rsidRPr="00375B33" w:rsidRDefault="008F74E4" w:rsidP="00375B33">
      <w:pPr>
        <w:pStyle w:val="paragraph"/>
        <w:spacing w:before="0" w:beforeAutospacing="0" w:after="0" w:afterAutospacing="0"/>
        <w:ind w:left="720"/>
        <w:jc w:val="both"/>
        <w:textAlignment w:val="baseline"/>
        <w:rPr>
          <w:rFonts w:asciiTheme="minorHAnsi" w:hAnsiTheme="minorHAnsi" w:cstheme="minorHAnsi"/>
        </w:rPr>
      </w:pPr>
    </w:p>
    <w:p w14:paraId="0BEAAD77" w14:textId="77777777" w:rsidR="00375B33" w:rsidRDefault="00375B33" w:rsidP="00375B33">
      <w:pPr>
        <w:pStyle w:val="paragraph"/>
        <w:numPr>
          <w:ilvl w:val="0"/>
          <w:numId w:val="6"/>
        </w:numPr>
        <w:spacing w:before="0" w:beforeAutospacing="0" w:after="0" w:afterAutospacing="0"/>
        <w:ind w:firstLine="0"/>
        <w:jc w:val="both"/>
        <w:textAlignment w:val="baseline"/>
        <w:rPr>
          <w:rStyle w:val="eop"/>
          <w:rFonts w:asciiTheme="minorHAnsi" w:hAnsiTheme="minorHAnsi" w:cstheme="minorHAnsi"/>
        </w:rPr>
      </w:pPr>
      <w:r w:rsidRPr="00375B33">
        <w:rPr>
          <w:rStyle w:val="normaltextrun"/>
          <w:rFonts w:asciiTheme="minorHAnsi" w:hAnsiTheme="minorHAnsi" w:cstheme="minorHAnsi"/>
          <w:b/>
          <w:bCs/>
        </w:rPr>
        <w:t xml:space="preserve">PUBLIC SAFETY UPDATES – </w:t>
      </w:r>
      <w:r w:rsidRPr="00375B33">
        <w:rPr>
          <w:rStyle w:val="normaltextrun"/>
          <w:rFonts w:asciiTheme="minorHAnsi" w:hAnsiTheme="minorHAnsi" w:cstheme="minorHAnsi"/>
        </w:rPr>
        <w:t>General community updates from public safety representatives; including but not limited to Truckee Meadows Fire Protection District, Washoe County Sheriff’s Office, and others [Non-Action Item]</w:t>
      </w:r>
      <w:r w:rsidRPr="00375B33">
        <w:rPr>
          <w:rStyle w:val="eop"/>
          <w:rFonts w:asciiTheme="minorHAnsi" w:hAnsiTheme="minorHAnsi" w:cstheme="minorHAnsi"/>
        </w:rPr>
        <w:t> </w:t>
      </w:r>
    </w:p>
    <w:p w14:paraId="1BE776E1" w14:textId="77777777" w:rsidR="00375B33" w:rsidRDefault="00375B33" w:rsidP="00375B33">
      <w:pPr>
        <w:pStyle w:val="paragraph"/>
        <w:spacing w:before="0" w:beforeAutospacing="0" w:after="0" w:afterAutospacing="0"/>
        <w:ind w:left="720"/>
        <w:jc w:val="both"/>
        <w:textAlignment w:val="baseline"/>
        <w:rPr>
          <w:rFonts w:asciiTheme="minorHAnsi" w:hAnsiTheme="minorHAnsi" w:cstheme="minorHAnsi"/>
        </w:rPr>
      </w:pPr>
    </w:p>
    <w:p w14:paraId="0C07D9A4" w14:textId="0849E3CA" w:rsidR="00561D17" w:rsidRDefault="00561D17" w:rsidP="00375B33">
      <w:pPr>
        <w:pStyle w:val="paragraph"/>
        <w:spacing w:before="0" w:beforeAutospacing="0" w:after="0" w:afterAutospacing="0"/>
        <w:ind w:left="720"/>
        <w:jc w:val="both"/>
        <w:textAlignment w:val="baseline"/>
        <w:rPr>
          <w:rFonts w:asciiTheme="minorHAnsi" w:hAnsiTheme="minorHAnsi" w:cstheme="minorHAnsi"/>
        </w:rPr>
      </w:pPr>
      <w:r>
        <w:rPr>
          <w:rFonts w:asciiTheme="minorHAnsi" w:hAnsiTheme="minorHAnsi" w:cstheme="minorHAnsi"/>
        </w:rPr>
        <w:t xml:space="preserve">A public safety update was provided by Washoe County Sheriff’s Office and Truckee Meadows Fire Protection District. </w:t>
      </w:r>
    </w:p>
    <w:p w14:paraId="72FB3EE6" w14:textId="77777777" w:rsidR="00561D17" w:rsidRPr="00375B33" w:rsidRDefault="00561D17" w:rsidP="00375B33">
      <w:pPr>
        <w:pStyle w:val="paragraph"/>
        <w:spacing w:before="0" w:beforeAutospacing="0" w:after="0" w:afterAutospacing="0"/>
        <w:ind w:left="720"/>
        <w:jc w:val="both"/>
        <w:textAlignment w:val="baseline"/>
        <w:rPr>
          <w:rFonts w:asciiTheme="minorHAnsi" w:hAnsiTheme="minorHAnsi" w:cstheme="minorHAnsi"/>
        </w:rPr>
      </w:pPr>
    </w:p>
    <w:p w14:paraId="450D5E56" w14:textId="77777777" w:rsidR="00375B33" w:rsidRDefault="00375B33" w:rsidP="00375B33">
      <w:pPr>
        <w:pStyle w:val="paragraph"/>
        <w:numPr>
          <w:ilvl w:val="0"/>
          <w:numId w:val="7"/>
        </w:numPr>
        <w:spacing w:before="0" w:beforeAutospacing="0" w:after="0" w:afterAutospacing="0"/>
        <w:ind w:firstLine="0"/>
        <w:jc w:val="both"/>
        <w:textAlignment w:val="baseline"/>
        <w:rPr>
          <w:rStyle w:val="eop"/>
          <w:rFonts w:asciiTheme="minorHAnsi" w:hAnsiTheme="minorHAnsi" w:cstheme="minorHAnsi"/>
        </w:rPr>
      </w:pPr>
      <w:r w:rsidRPr="00375B33">
        <w:rPr>
          <w:rStyle w:val="normaltextrun"/>
          <w:rFonts w:asciiTheme="minorHAnsi" w:hAnsiTheme="minorHAnsi" w:cstheme="minorHAnsi"/>
          <w:b/>
          <w:bCs/>
        </w:rPr>
        <w:t xml:space="preserve">WASHOE COUNTY SUSTAINABILITY – </w:t>
      </w:r>
      <w:r w:rsidRPr="00375B33">
        <w:rPr>
          <w:rStyle w:val="normaltextrun"/>
          <w:rFonts w:asciiTheme="minorHAnsi" w:hAnsiTheme="minorHAnsi" w:cstheme="minorHAnsi"/>
        </w:rPr>
        <w:t xml:space="preserve">Brian Beffort, Washoe County Sustainability Manager, will present about the county’s efforts to reduce greenhouse gas emissions, improve air quality and improve quality of life for everyone in the county. </w:t>
      </w:r>
      <w:r w:rsidRPr="00375B33">
        <w:rPr>
          <w:rStyle w:val="normaltextrun"/>
          <w:rFonts w:asciiTheme="minorHAnsi" w:hAnsiTheme="minorHAnsi" w:cstheme="minorHAnsi"/>
          <w:b/>
          <w:bCs/>
        </w:rPr>
        <w:t>(Non-Action Item)</w:t>
      </w:r>
      <w:r w:rsidRPr="00375B33">
        <w:rPr>
          <w:rStyle w:val="normaltextrun"/>
          <w:rFonts w:asciiTheme="minorHAnsi" w:hAnsiTheme="minorHAnsi" w:cstheme="minorHAnsi"/>
        </w:rPr>
        <w:t>  </w:t>
      </w:r>
      <w:r w:rsidRPr="00375B33">
        <w:rPr>
          <w:rStyle w:val="eop"/>
          <w:rFonts w:asciiTheme="minorHAnsi" w:hAnsiTheme="minorHAnsi" w:cstheme="minorHAnsi"/>
        </w:rPr>
        <w:t> </w:t>
      </w:r>
    </w:p>
    <w:p w14:paraId="3F87144B" w14:textId="77777777" w:rsidR="008C1F05" w:rsidRPr="004B615A" w:rsidRDefault="008C1F05" w:rsidP="008C1F05">
      <w:pPr>
        <w:rPr>
          <w:rFonts w:asciiTheme="minorHAnsi" w:hAnsiTheme="minorHAnsi" w:cstheme="minorHAnsi"/>
          <w:sz w:val="24"/>
          <w:szCs w:val="24"/>
        </w:rPr>
      </w:pPr>
    </w:p>
    <w:p w14:paraId="3C225AA3" w14:textId="77777777" w:rsidR="008C1F05" w:rsidRPr="004B615A" w:rsidRDefault="008C1F05" w:rsidP="008C1F05">
      <w:pPr>
        <w:ind w:left="720"/>
        <w:rPr>
          <w:rFonts w:asciiTheme="minorHAnsi" w:eastAsia="Times New Roman" w:hAnsiTheme="minorHAnsi" w:cstheme="minorHAnsi"/>
          <w:sz w:val="24"/>
          <w:szCs w:val="24"/>
        </w:rPr>
      </w:pPr>
      <w:r w:rsidRPr="004B615A">
        <w:rPr>
          <w:rFonts w:asciiTheme="minorHAnsi" w:eastAsia="Times New Roman" w:hAnsiTheme="minorHAnsi" w:cstheme="minorHAnsi"/>
          <w:sz w:val="24"/>
          <w:szCs w:val="24"/>
        </w:rPr>
        <w:t>Washoe County is implementing sustainability initiatives to reduce greenhouse gases and save taxpayer dollars through energy efficiency. They have contracted with N-Zero to track energy use in their buildings and have already switched out 35% of light bulbs for greater energy efficiency. County buildings are being assessed and upgraded to meet current needs, with the goal of generating free power from light bulbs for the next several years. There is a focus on reducing greenhouse gas emissions and improving transportation options.</w:t>
      </w:r>
    </w:p>
    <w:p w14:paraId="0CFBED72" w14:textId="77777777" w:rsidR="008C1F05" w:rsidRPr="004B615A" w:rsidRDefault="008C1F05" w:rsidP="008C1F05">
      <w:pPr>
        <w:ind w:left="720"/>
        <w:rPr>
          <w:rFonts w:asciiTheme="minorHAnsi" w:eastAsia="Times New Roman" w:hAnsiTheme="minorHAnsi" w:cstheme="minorHAnsi"/>
          <w:sz w:val="24"/>
          <w:szCs w:val="24"/>
        </w:rPr>
      </w:pPr>
    </w:p>
    <w:p w14:paraId="6C1A143B" w14:textId="23A79EC1" w:rsidR="008C1F05" w:rsidRPr="008C1F05" w:rsidRDefault="008C1F05" w:rsidP="008C1F05">
      <w:pPr>
        <w:ind w:left="720"/>
        <w:rPr>
          <w:rStyle w:val="eop"/>
          <w:rFonts w:asciiTheme="minorHAnsi" w:eastAsia="Times New Roman" w:hAnsiTheme="minorHAnsi" w:cstheme="minorHAnsi"/>
          <w:sz w:val="24"/>
          <w:szCs w:val="24"/>
        </w:rPr>
      </w:pPr>
      <w:r w:rsidRPr="004B615A">
        <w:rPr>
          <w:rFonts w:asciiTheme="minorHAnsi" w:eastAsia="Times New Roman" w:hAnsiTheme="minorHAnsi" w:cstheme="minorHAnsi"/>
          <w:sz w:val="24"/>
          <w:szCs w:val="24"/>
        </w:rPr>
        <w:t xml:space="preserve">It will take approximately seven months to pay off the project when all the light bulbs in the county are replaced, and for the next 10, 15, </w:t>
      </w:r>
      <w:r>
        <w:rPr>
          <w:rFonts w:asciiTheme="minorHAnsi" w:eastAsia="Times New Roman" w:hAnsiTheme="minorHAnsi" w:cstheme="minorHAnsi"/>
          <w:sz w:val="24"/>
          <w:szCs w:val="24"/>
        </w:rPr>
        <w:t xml:space="preserve">and </w:t>
      </w:r>
      <w:r w:rsidRPr="004B615A">
        <w:rPr>
          <w:rFonts w:asciiTheme="minorHAnsi" w:eastAsia="Times New Roman" w:hAnsiTheme="minorHAnsi" w:cstheme="minorHAnsi"/>
          <w:sz w:val="24"/>
          <w:szCs w:val="24"/>
        </w:rPr>
        <w:t>20 years, those light bulbs will generate free power. The speaker asked the audience to save their questions until the end of the presentation. They also offered to send more information about light bulbs if anyone is interested.</w:t>
      </w:r>
    </w:p>
    <w:p w14:paraId="37EF1AA4" w14:textId="77777777" w:rsidR="00375B33" w:rsidRPr="00375B33" w:rsidRDefault="00375B33" w:rsidP="00375B33">
      <w:pPr>
        <w:pStyle w:val="paragraph"/>
        <w:spacing w:before="0" w:beforeAutospacing="0" w:after="0" w:afterAutospacing="0"/>
        <w:ind w:left="720"/>
        <w:jc w:val="both"/>
        <w:textAlignment w:val="baseline"/>
        <w:rPr>
          <w:rFonts w:asciiTheme="minorHAnsi" w:hAnsiTheme="minorHAnsi" w:cstheme="minorHAnsi"/>
        </w:rPr>
      </w:pPr>
    </w:p>
    <w:p w14:paraId="2CE8D43F" w14:textId="77777777" w:rsidR="00375B33" w:rsidRDefault="00375B33" w:rsidP="00375B33">
      <w:pPr>
        <w:pStyle w:val="paragraph"/>
        <w:numPr>
          <w:ilvl w:val="0"/>
          <w:numId w:val="8"/>
        </w:numPr>
        <w:spacing w:before="0" w:beforeAutospacing="0" w:after="0" w:afterAutospacing="0"/>
        <w:ind w:firstLine="0"/>
        <w:jc w:val="both"/>
        <w:textAlignment w:val="baseline"/>
        <w:rPr>
          <w:rStyle w:val="eop"/>
          <w:rFonts w:asciiTheme="minorHAnsi" w:hAnsiTheme="minorHAnsi" w:cstheme="minorHAnsi"/>
        </w:rPr>
      </w:pPr>
      <w:r w:rsidRPr="00375B33">
        <w:rPr>
          <w:rStyle w:val="normaltextrun"/>
          <w:rFonts w:asciiTheme="minorHAnsi" w:hAnsiTheme="minorHAnsi" w:cstheme="minorHAnsi"/>
          <w:b/>
          <w:bCs/>
        </w:rPr>
        <w:t xml:space="preserve">NEIGHBORHOOD DEVELOPMENT HUB – </w:t>
      </w:r>
      <w:r w:rsidRPr="00375B33">
        <w:rPr>
          <w:rStyle w:val="normaltextrun"/>
          <w:rFonts w:asciiTheme="minorHAnsi" w:hAnsiTheme="minorHAnsi" w:cstheme="minorHAnsi"/>
        </w:rPr>
        <w:t xml:space="preserve">Staff to display the online </w:t>
      </w:r>
      <w:hyperlink r:id="rId11" w:tgtFrame="_blank" w:history="1">
        <w:r w:rsidRPr="00375B33">
          <w:rPr>
            <w:rStyle w:val="normaltextrun"/>
            <w:rFonts w:asciiTheme="minorHAnsi" w:hAnsiTheme="minorHAnsi" w:cstheme="minorHAnsi"/>
            <w:color w:val="0000FF"/>
          </w:rPr>
          <w:t>HUB</w:t>
        </w:r>
      </w:hyperlink>
      <w:r w:rsidRPr="00375B33">
        <w:rPr>
          <w:rStyle w:val="normaltextrun"/>
          <w:rFonts w:asciiTheme="minorHAnsi" w:hAnsiTheme="minorHAnsi" w:cstheme="minorHAnsi"/>
        </w:rPr>
        <w:t xml:space="preserve"> for review by the CAB members and/or attendees to determine if there are new or existing projects for discussion. Specific questions and feedback will be brought back to the appropriate staff for announcement at the next CAB meeting. </w:t>
      </w:r>
      <w:r w:rsidRPr="00375B33">
        <w:rPr>
          <w:rStyle w:val="normaltextrun"/>
          <w:rFonts w:asciiTheme="minorHAnsi" w:hAnsiTheme="minorHAnsi" w:cstheme="minorHAnsi"/>
          <w:b/>
          <w:bCs/>
        </w:rPr>
        <w:t>[Non-Action Item]</w:t>
      </w:r>
      <w:r w:rsidRPr="00375B33">
        <w:rPr>
          <w:rStyle w:val="eop"/>
          <w:rFonts w:asciiTheme="minorHAnsi" w:hAnsiTheme="minorHAnsi" w:cstheme="minorHAnsi"/>
        </w:rPr>
        <w:t> </w:t>
      </w:r>
    </w:p>
    <w:p w14:paraId="39D0F81B" w14:textId="1810338F" w:rsidR="00561D17" w:rsidRDefault="00561D17" w:rsidP="00561D17">
      <w:pPr>
        <w:pStyle w:val="paragraph"/>
        <w:spacing w:before="0" w:beforeAutospacing="0" w:after="0" w:afterAutospacing="0"/>
        <w:ind w:left="720"/>
        <w:jc w:val="both"/>
        <w:textAlignment w:val="baseline"/>
        <w:rPr>
          <w:rStyle w:val="eop"/>
          <w:rFonts w:asciiTheme="minorHAnsi" w:hAnsiTheme="minorHAnsi" w:cstheme="minorHAnsi"/>
        </w:rPr>
      </w:pPr>
      <w:r>
        <w:rPr>
          <w:rStyle w:val="eop"/>
          <w:rFonts w:asciiTheme="minorHAnsi" w:hAnsiTheme="minorHAnsi" w:cstheme="minorHAnsi"/>
        </w:rPr>
        <w:t xml:space="preserve">Staff presented the neighborhood development HUB for review to assess if there are any upcoming meetings taking place that Sun Valley residents should be aware of. </w:t>
      </w:r>
    </w:p>
    <w:p w14:paraId="5D0A5AF4" w14:textId="77777777" w:rsidR="00375B33" w:rsidRPr="00375B33" w:rsidRDefault="00375B33" w:rsidP="00375B33">
      <w:pPr>
        <w:pStyle w:val="paragraph"/>
        <w:spacing w:before="0" w:beforeAutospacing="0" w:after="0" w:afterAutospacing="0"/>
        <w:ind w:left="720"/>
        <w:jc w:val="both"/>
        <w:textAlignment w:val="baseline"/>
        <w:rPr>
          <w:rFonts w:asciiTheme="minorHAnsi" w:hAnsiTheme="minorHAnsi" w:cstheme="minorHAnsi"/>
        </w:rPr>
      </w:pPr>
    </w:p>
    <w:p w14:paraId="7B2347E7" w14:textId="77777777" w:rsidR="00375B33" w:rsidRDefault="00375B33" w:rsidP="00375B33">
      <w:pPr>
        <w:pStyle w:val="paragraph"/>
        <w:numPr>
          <w:ilvl w:val="0"/>
          <w:numId w:val="9"/>
        </w:numPr>
        <w:spacing w:before="0" w:beforeAutospacing="0" w:after="0" w:afterAutospacing="0"/>
        <w:ind w:firstLine="0"/>
        <w:textAlignment w:val="baseline"/>
        <w:rPr>
          <w:rStyle w:val="eop"/>
          <w:rFonts w:asciiTheme="minorHAnsi" w:hAnsiTheme="minorHAnsi" w:cstheme="minorHAnsi"/>
        </w:rPr>
      </w:pPr>
      <w:r w:rsidRPr="00375B33">
        <w:rPr>
          <w:rStyle w:val="normaltextrun"/>
          <w:rFonts w:asciiTheme="minorHAnsi" w:hAnsiTheme="minorHAnsi" w:cstheme="minorHAnsi"/>
          <w:b/>
          <w:bCs/>
        </w:rPr>
        <w:t xml:space="preserve">BOARD MEMBER/COMMISSIONER ANNOUNCEMENTS/REQUESTS/DISCUSSION </w:t>
      </w:r>
      <w:r w:rsidRPr="00375B33">
        <w:rPr>
          <w:rStyle w:val="normaltextrun"/>
          <w:rFonts w:asciiTheme="minorHAnsi" w:hAnsiTheme="minorHAnsi" w:cstheme="minorHAnsi"/>
        </w:rPr>
        <w:t xml:space="preserve">— This item is limited to announcements and/or requests for future agenda items by CAB members and/or Commissioners Mariluz Garcia and Jeanne Herman </w:t>
      </w:r>
      <w:r w:rsidRPr="00375B33">
        <w:rPr>
          <w:rStyle w:val="normaltextrun"/>
          <w:rFonts w:asciiTheme="minorHAnsi" w:hAnsiTheme="minorHAnsi" w:cstheme="minorHAnsi"/>
          <w:b/>
          <w:bCs/>
        </w:rPr>
        <w:t>(Non-Action Item)</w:t>
      </w:r>
      <w:r w:rsidRPr="00375B33">
        <w:rPr>
          <w:rStyle w:val="eop"/>
          <w:rFonts w:asciiTheme="minorHAnsi" w:hAnsiTheme="minorHAnsi" w:cstheme="minorHAnsi"/>
        </w:rPr>
        <w:t> </w:t>
      </w:r>
    </w:p>
    <w:p w14:paraId="2E3B347D" w14:textId="77777777" w:rsidR="00375B33" w:rsidRPr="00375B33" w:rsidRDefault="00375B33" w:rsidP="00375B33">
      <w:pPr>
        <w:pStyle w:val="paragraph"/>
        <w:spacing w:before="0" w:beforeAutospacing="0" w:after="0" w:afterAutospacing="0"/>
        <w:ind w:left="720"/>
        <w:textAlignment w:val="baseline"/>
        <w:rPr>
          <w:rFonts w:asciiTheme="minorHAnsi" w:hAnsiTheme="minorHAnsi" w:cstheme="minorHAnsi"/>
        </w:rPr>
      </w:pPr>
    </w:p>
    <w:p w14:paraId="138A7304" w14:textId="77777777" w:rsidR="00375B33" w:rsidRDefault="00375B33" w:rsidP="00375B33">
      <w:pPr>
        <w:pStyle w:val="paragraph"/>
        <w:numPr>
          <w:ilvl w:val="0"/>
          <w:numId w:val="10"/>
        </w:numPr>
        <w:spacing w:before="0" w:beforeAutospacing="0" w:after="0" w:afterAutospacing="0"/>
        <w:ind w:firstLine="0"/>
        <w:jc w:val="both"/>
        <w:textAlignment w:val="baseline"/>
        <w:rPr>
          <w:rStyle w:val="eop"/>
          <w:rFonts w:asciiTheme="minorHAnsi" w:hAnsiTheme="minorHAnsi" w:cstheme="minorHAnsi"/>
        </w:rPr>
      </w:pPr>
      <w:r w:rsidRPr="00375B33">
        <w:rPr>
          <w:rStyle w:val="normaltextrun"/>
          <w:rFonts w:asciiTheme="minorHAnsi" w:hAnsiTheme="minorHAnsi" w:cstheme="minorHAnsi"/>
          <w:b/>
          <w:bCs/>
        </w:rPr>
        <w:t xml:space="preserve">GENERAL PUBLIC COMMENT </w:t>
      </w:r>
      <w:r w:rsidRPr="00375B33">
        <w:rPr>
          <w:rStyle w:val="normaltextrun"/>
          <w:rFonts w:asciiTheme="minorHAnsi" w:hAnsiTheme="minorHAnsi" w:cstheme="minorHAnsi"/>
        </w:rPr>
        <w:t>– Comment heard under this item will be limited to three (3) minutes per person and may pertain to matters both on and off the agenda. The public is encouraged to submit a “Request to Speak” form to the Board chair. Comments are to be addressed to the Board as a whole.</w:t>
      </w:r>
      <w:r w:rsidRPr="00375B33">
        <w:rPr>
          <w:rStyle w:val="eop"/>
          <w:rFonts w:asciiTheme="minorHAnsi" w:hAnsiTheme="minorHAnsi" w:cstheme="minorHAnsi"/>
        </w:rPr>
        <w:t> </w:t>
      </w:r>
    </w:p>
    <w:p w14:paraId="712BF956" w14:textId="77777777" w:rsidR="00375B33" w:rsidRDefault="00375B33" w:rsidP="00375B33">
      <w:pPr>
        <w:pStyle w:val="paragraph"/>
        <w:spacing w:before="0" w:beforeAutospacing="0" w:after="0" w:afterAutospacing="0"/>
        <w:ind w:left="720"/>
        <w:jc w:val="both"/>
        <w:textAlignment w:val="baseline"/>
        <w:rPr>
          <w:rFonts w:asciiTheme="minorHAnsi" w:hAnsiTheme="minorHAnsi" w:cstheme="minorHAnsi"/>
        </w:rPr>
      </w:pPr>
    </w:p>
    <w:p w14:paraId="2A22304E" w14:textId="77777777" w:rsidR="008F74E4" w:rsidRPr="008F74E4" w:rsidRDefault="008F74E4" w:rsidP="008F74E4">
      <w:pPr>
        <w:pStyle w:val="paragraph"/>
        <w:spacing w:before="0" w:beforeAutospacing="0" w:after="0" w:afterAutospacing="0"/>
        <w:ind w:left="720"/>
        <w:jc w:val="both"/>
        <w:textAlignment w:val="baseline"/>
        <w:rPr>
          <w:rStyle w:val="eop"/>
          <w:rFonts w:asciiTheme="minorHAnsi" w:hAnsiTheme="minorHAnsi" w:cstheme="minorHAnsi"/>
        </w:rPr>
      </w:pPr>
      <w:r w:rsidRPr="008F74E4">
        <w:rPr>
          <w:rStyle w:val="normaltextrun"/>
          <w:rFonts w:asciiTheme="minorHAnsi" w:hAnsiTheme="minorHAnsi" w:cstheme="minorHAnsi"/>
        </w:rPr>
        <w:t xml:space="preserve">Because this meeting was not successfully recorded, there is no record of public comment at this meeting. </w:t>
      </w:r>
    </w:p>
    <w:p w14:paraId="418BC570" w14:textId="77777777" w:rsidR="008F74E4" w:rsidRDefault="008F74E4" w:rsidP="008F74E4">
      <w:pPr>
        <w:pStyle w:val="paragraph"/>
        <w:spacing w:before="0" w:beforeAutospacing="0" w:after="0" w:afterAutospacing="0"/>
        <w:jc w:val="both"/>
        <w:textAlignment w:val="baseline"/>
        <w:rPr>
          <w:rFonts w:asciiTheme="minorHAnsi" w:hAnsiTheme="minorHAnsi" w:cstheme="minorHAnsi"/>
        </w:rPr>
      </w:pPr>
    </w:p>
    <w:p w14:paraId="2BEC5FCB" w14:textId="77777777" w:rsidR="008F74E4" w:rsidRPr="00375B33" w:rsidRDefault="008F74E4" w:rsidP="00375B33">
      <w:pPr>
        <w:pStyle w:val="paragraph"/>
        <w:spacing w:before="0" w:beforeAutospacing="0" w:after="0" w:afterAutospacing="0"/>
        <w:ind w:left="720"/>
        <w:jc w:val="both"/>
        <w:textAlignment w:val="baseline"/>
        <w:rPr>
          <w:rFonts w:asciiTheme="minorHAnsi" w:hAnsiTheme="minorHAnsi" w:cstheme="minorHAnsi"/>
        </w:rPr>
      </w:pPr>
    </w:p>
    <w:p w14:paraId="416B0AF0" w14:textId="77777777" w:rsidR="00375B33" w:rsidRPr="00375B33" w:rsidRDefault="00375B33" w:rsidP="00375B33">
      <w:pPr>
        <w:pStyle w:val="paragraph"/>
        <w:numPr>
          <w:ilvl w:val="0"/>
          <w:numId w:val="11"/>
        </w:numPr>
        <w:spacing w:before="0" w:beforeAutospacing="0" w:after="0" w:afterAutospacing="0"/>
        <w:ind w:firstLine="0"/>
        <w:jc w:val="both"/>
        <w:textAlignment w:val="baseline"/>
        <w:rPr>
          <w:rFonts w:asciiTheme="minorHAnsi" w:hAnsiTheme="minorHAnsi" w:cstheme="minorHAnsi"/>
        </w:rPr>
      </w:pPr>
      <w:r w:rsidRPr="00375B33">
        <w:rPr>
          <w:rStyle w:val="normaltextrun"/>
          <w:rFonts w:asciiTheme="minorHAnsi" w:hAnsiTheme="minorHAnsi" w:cstheme="minorHAnsi"/>
          <w:b/>
          <w:bCs/>
        </w:rPr>
        <w:t>ADJOURNMENT</w:t>
      </w:r>
      <w:r w:rsidRPr="00375B33">
        <w:rPr>
          <w:rStyle w:val="eop"/>
          <w:rFonts w:asciiTheme="minorHAnsi" w:hAnsiTheme="minorHAnsi" w:cstheme="minorHAnsi"/>
        </w:rPr>
        <w:t> </w:t>
      </w:r>
    </w:p>
    <w:p w14:paraId="741CCB81" w14:textId="6D7505A0" w:rsidR="00375B33" w:rsidRPr="00400B40" w:rsidRDefault="00400B40" w:rsidP="00400B40">
      <w:pPr>
        <w:pStyle w:val="BodyText"/>
        <w:ind w:left="1440"/>
        <w:rPr>
          <w:rFonts w:asciiTheme="minorHAnsi" w:hAnsiTheme="minorHAnsi" w:cstheme="minorHAnsi"/>
          <w:bCs/>
          <w:sz w:val="24"/>
          <w:szCs w:val="24"/>
        </w:rPr>
      </w:pPr>
      <w:r>
        <w:rPr>
          <w:rFonts w:asciiTheme="minorHAnsi" w:hAnsiTheme="minorHAnsi" w:cstheme="minorHAnsi"/>
          <w:bCs/>
          <w:sz w:val="24"/>
          <w:szCs w:val="24"/>
        </w:rPr>
        <w:t xml:space="preserve">Meeting Adjourned </w:t>
      </w:r>
    </w:p>
    <w:p w14:paraId="68FC757E" w14:textId="3F094F4E" w:rsidR="0080444C" w:rsidRPr="00375B33" w:rsidRDefault="00AF7AD5" w:rsidP="00C7146E">
      <w:pPr>
        <w:ind w:left="100"/>
        <w:rPr>
          <w:rFonts w:asciiTheme="minorHAnsi" w:hAnsiTheme="minorHAnsi" w:cstheme="minorHAnsi"/>
          <w:bCs/>
          <w:sz w:val="24"/>
          <w:szCs w:val="24"/>
        </w:rPr>
      </w:pPr>
      <w:r w:rsidRPr="00375B33">
        <w:rPr>
          <w:rFonts w:asciiTheme="minorHAnsi" w:hAnsiTheme="minorHAnsi" w:cstheme="minorHAnsi"/>
          <w:bCs/>
          <w:spacing w:val="-2"/>
          <w:sz w:val="24"/>
          <w:szCs w:val="24"/>
        </w:rPr>
        <w:t xml:space="preserve"> </w:t>
      </w:r>
    </w:p>
    <w:sectPr w:rsidR="0080444C" w:rsidRPr="00375B33">
      <w:headerReference w:type="even" r:id="rId12"/>
      <w:headerReference w:type="default" r:id="rId13"/>
      <w:footerReference w:type="even" r:id="rId14"/>
      <w:footerReference w:type="default" r:id="rId15"/>
      <w:headerReference w:type="first" r:id="rId16"/>
      <w:footerReference w:type="first" r:id="rId17"/>
      <w:type w:val="continuous"/>
      <w:pgSz w:w="12240" w:h="15840"/>
      <w:pgMar w:top="64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5D1F4" w14:textId="77777777" w:rsidR="008F74E4" w:rsidRDefault="008F74E4" w:rsidP="008F74E4">
      <w:r>
        <w:separator/>
      </w:r>
    </w:p>
  </w:endnote>
  <w:endnote w:type="continuationSeparator" w:id="0">
    <w:p w14:paraId="63CBD118" w14:textId="77777777" w:rsidR="008F74E4" w:rsidRDefault="008F74E4" w:rsidP="008F7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ED31" w14:textId="77777777" w:rsidR="008F74E4" w:rsidRDefault="008F7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C5E8" w14:textId="77777777" w:rsidR="008F74E4" w:rsidRDefault="008F7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2DE57" w14:textId="77777777" w:rsidR="008F74E4" w:rsidRDefault="008F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C7BE" w14:textId="77777777" w:rsidR="008F74E4" w:rsidRDefault="008F74E4" w:rsidP="008F74E4">
      <w:r>
        <w:separator/>
      </w:r>
    </w:p>
  </w:footnote>
  <w:footnote w:type="continuationSeparator" w:id="0">
    <w:p w14:paraId="258081B6" w14:textId="77777777" w:rsidR="008F74E4" w:rsidRDefault="008F74E4" w:rsidP="008F7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1487" w14:textId="77777777" w:rsidR="008F74E4" w:rsidRDefault="008F7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766565"/>
      <w:docPartObj>
        <w:docPartGallery w:val="Watermarks"/>
        <w:docPartUnique/>
      </w:docPartObj>
    </w:sdtPr>
    <w:sdtContent>
      <w:p w14:paraId="58D6F77E" w14:textId="1BCC9085" w:rsidR="008F74E4" w:rsidRDefault="008F74E4">
        <w:pPr>
          <w:pStyle w:val="Header"/>
        </w:pPr>
        <w:r>
          <w:rPr>
            <w:noProof/>
          </w:rPr>
          <w:pict w14:anchorId="136DE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EC919" w14:textId="77777777" w:rsidR="008F74E4" w:rsidRDefault="008F7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C4CD1"/>
    <w:multiLevelType w:val="multilevel"/>
    <w:tmpl w:val="8216FC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027C1D"/>
    <w:multiLevelType w:val="multilevel"/>
    <w:tmpl w:val="6434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9E0965"/>
    <w:multiLevelType w:val="multilevel"/>
    <w:tmpl w:val="353A73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317E8E"/>
    <w:multiLevelType w:val="hybridMultilevel"/>
    <w:tmpl w:val="6B2CD364"/>
    <w:lvl w:ilvl="0" w:tplc="34F63A80">
      <w:start w:val="1"/>
      <w:numFmt w:val="decimal"/>
      <w:lvlText w:val="%1."/>
      <w:lvlJc w:val="left"/>
      <w:pPr>
        <w:ind w:left="460" w:hanging="360"/>
      </w:pPr>
      <w:rPr>
        <w:rFonts w:ascii="Calibri" w:eastAsia="Calibri" w:hAnsi="Calibri" w:cs="Calibri" w:hint="default"/>
        <w:b/>
        <w:bCs/>
        <w:i w:val="0"/>
        <w:iCs w:val="0"/>
        <w:w w:val="100"/>
        <w:sz w:val="24"/>
        <w:szCs w:val="24"/>
        <w:lang w:val="en-US" w:eastAsia="en-US" w:bidi="ar-SA"/>
      </w:rPr>
    </w:lvl>
    <w:lvl w:ilvl="1" w:tplc="C6CE42FA">
      <w:numFmt w:val="bullet"/>
      <w:lvlText w:val="•"/>
      <w:lvlJc w:val="left"/>
      <w:pPr>
        <w:ind w:left="1516" w:hanging="360"/>
      </w:pPr>
      <w:rPr>
        <w:rFonts w:hint="default"/>
        <w:lang w:val="en-US" w:eastAsia="en-US" w:bidi="ar-SA"/>
      </w:rPr>
    </w:lvl>
    <w:lvl w:ilvl="2" w:tplc="DE329E38">
      <w:numFmt w:val="bullet"/>
      <w:lvlText w:val="•"/>
      <w:lvlJc w:val="left"/>
      <w:pPr>
        <w:ind w:left="2572" w:hanging="360"/>
      </w:pPr>
      <w:rPr>
        <w:rFonts w:hint="default"/>
        <w:lang w:val="en-US" w:eastAsia="en-US" w:bidi="ar-SA"/>
      </w:rPr>
    </w:lvl>
    <w:lvl w:ilvl="3" w:tplc="3D3A4CAA">
      <w:numFmt w:val="bullet"/>
      <w:lvlText w:val="•"/>
      <w:lvlJc w:val="left"/>
      <w:pPr>
        <w:ind w:left="3628" w:hanging="360"/>
      </w:pPr>
      <w:rPr>
        <w:rFonts w:hint="default"/>
        <w:lang w:val="en-US" w:eastAsia="en-US" w:bidi="ar-SA"/>
      </w:rPr>
    </w:lvl>
    <w:lvl w:ilvl="4" w:tplc="860AC740">
      <w:numFmt w:val="bullet"/>
      <w:lvlText w:val="•"/>
      <w:lvlJc w:val="left"/>
      <w:pPr>
        <w:ind w:left="4684" w:hanging="360"/>
      </w:pPr>
      <w:rPr>
        <w:rFonts w:hint="default"/>
        <w:lang w:val="en-US" w:eastAsia="en-US" w:bidi="ar-SA"/>
      </w:rPr>
    </w:lvl>
    <w:lvl w:ilvl="5" w:tplc="82C2B1D2">
      <w:numFmt w:val="bullet"/>
      <w:lvlText w:val="•"/>
      <w:lvlJc w:val="left"/>
      <w:pPr>
        <w:ind w:left="5740" w:hanging="360"/>
      </w:pPr>
      <w:rPr>
        <w:rFonts w:hint="default"/>
        <w:lang w:val="en-US" w:eastAsia="en-US" w:bidi="ar-SA"/>
      </w:rPr>
    </w:lvl>
    <w:lvl w:ilvl="6" w:tplc="3474D16E">
      <w:numFmt w:val="bullet"/>
      <w:lvlText w:val="•"/>
      <w:lvlJc w:val="left"/>
      <w:pPr>
        <w:ind w:left="6796" w:hanging="360"/>
      </w:pPr>
      <w:rPr>
        <w:rFonts w:hint="default"/>
        <w:lang w:val="en-US" w:eastAsia="en-US" w:bidi="ar-SA"/>
      </w:rPr>
    </w:lvl>
    <w:lvl w:ilvl="7" w:tplc="EDD22476">
      <w:numFmt w:val="bullet"/>
      <w:lvlText w:val="•"/>
      <w:lvlJc w:val="left"/>
      <w:pPr>
        <w:ind w:left="7852" w:hanging="360"/>
      </w:pPr>
      <w:rPr>
        <w:rFonts w:hint="default"/>
        <w:lang w:val="en-US" w:eastAsia="en-US" w:bidi="ar-SA"/>
      </w:rPr>
    </w:lvl>
    <w:lvl w:ilvl="8" w:tplc="2020BAA4">
      <w:numFmt w:val="bullet"/>
      <w:lvlText w:val="•"/>
      <w:lvlJc w:val="left"/>
      <w:pPr>
        <w:ind w:left="8908" w:hanging="360"/>
      </w:pPr>
      <w:rPr>
        <w:rFonts w:hint="default"/>
        <w:lang w:val="en-US" w:eastAsia="en-US" w:bidi="ar-SA"/>
      </w:rPr>
    </w:lvl>
  </w:abstractNum>
  <w:abstractNum w:abstractNumId="4" w15:restartNumberingAfterBreak="0">
    <w:nsid w:val="35B511E1"/>
    <w:multiLevelType w:val="multilevel"/>
    <w:tmpl w:val="3D2C440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627D2A"/>
    <w:multiLevelType w:val="multilevel"/>
    <w:tmpl w:val="282C965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123B88"/>
    <w:multiLevelType w:val="multilevel"/>
    <w:tmpl w:val="2ADA471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A71BB7"/>
    <w:multiLevelType w:val="multilevel"/>
    <w:tmpl w:val="F6862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6526E1"/>
    <w:multiLevelType w:val="multilevel"/>
    <w:tmpl w:val="5FE2DA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7C676F"/>
    <w:multiLevelType w:val="multilevel"/>
    <w:tmpl w:val="B4A00E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87716F"/>
    <w:multiLevelType w:val="multilevel"/>
    <w:tmpl w:val="F30CA4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643668">
    <w:abstractNumId w:val="3"/>
  </w:num>
  <w:num w:numId="2" w16cid:durableId="2044596955">
    <w:abstractNumId w:val="1"/>
  </w:num>
  <w:num w:numId="3" w16cid:durableId="747657962">
    <w:abstractNumId w:val="7"/>
  </w:num>
  <w:num w:numId="4" w16cid:durableId="26489768">
    <w:abstractNumId w:val="5"/>
  </w:num>
  <w:num w:numId="5" w16cid:durableId="868832235">
    <w:abstractNumId w:val="4"/>
  </w:num>
  <w:num w:numId="6" w16cid:durableId="881401852">
    <w:abstractNumId w:val="8"/>
  </w:num>
  <w:num w:numId="7" w16cid:durableId="341711653">
    <w:abstractNumId w:val="10"/>
  </w:num>
  <w:num w:numId="8" w16cid:durableId="84889595">
    <w:abstractNumId w:val="6"/>
  </w:num>
  <w:num w:numId="9" w16cid:durableId="1661619975">
    <w:abstractNumId w:val="0"/>
  </w:num>
  <w:num w:numId="10" w16cid:durableId="935594777">
    <w:abstractNumId w:val="9"/>
  </w:num>
  <w:num w:numId="11" w16cid:durableId="1780181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QzNDIxsLCwMDcxMjFU0lEKTi0uzszPAykwqQUAH7G5uywAAAA="/>
  </w:docVars>
  <w:rsids>
    <w:rsidRoot w:val="0080444C"/>
    <w:rsid w:val="00025DA4"/>
    <w:rsid w:val="000276D4"/>
    <w:rsid w:val="00034878"/>
    <w:rsid w:val="00035C81"/>
    <w:rsid w:val="000532AA"/>
    <w:rsid w:val="000661F0"/>
    <w:rsid w:val="00070329"/>
    <w:rsid w:val="000E6E21"/>
    <w:rsid w:val="00135FEF"/>
    <w:rsid w:val="00194F78"/>
    <w:rsid w:val="001C6F7B"/>
    <w:rsid w:val="00205AFA"/>
    <w:rsid w:val="002147E3"/>
    <w:rsid w:val="0021546D"/>
    <w:rsid w:val="00217CD7"/>
    <w:rsid w:val="00232038"/>
    <w:rsid w:val="00274A23"/>
    <w:rsid w:val="00282D4E"/>
    <w:rsid w:val="002A192C"/>
    <w:rsid w:val="003408D2"/>
    <w:rsid w:val="00344B62"/>
    <w:rsid w:val="003624DC"/>
    <w:rsid w:val="00375B33"/>
    <w:rsid w:val="003E59FE"/>
    <w:rsid w:val="003E6129"/>
    <w:rsid w:val="00400B40"/>
    <w:rsid w:val="004A6279"/>
    <w:rsid w:val="004D37B4"/>
    <w:rsid w:val="00533AFC"/>
    <w:rsid w:val="00561D17"/>
    <w:rsid w:val="00590CEB"/>
    <w:rsid w:val="006012EA"/>
    <w:rsid w:val="00623162"/>
    <w:rsid w:val="00692EFA"/>
    <w:rsid w:val="006B6FE8"/>
    <w:rsid w:val="006C7318"/>
    <w:rsid w:val="007A213B"/>
    <w:rsid w:val="007A513F"/>
    <w:rsid w:val="007E39E8"/>
    <w:rsid w:val="0080444C"/>
    <w:rsid w:val="008533EA"/>
    <w:rsid w:val="0089230A"/>
    <w:rsid w:val="008C1F05"/>
    <w:rsid w:val="008C1F0E"/>
    <w:rsid w:val="008F74E4"/>
    <w:rsid w:val="00954D21"/>
    <w:rsid w:val="00994C1C"/>
    <w:rsid w:val="009A060A"/>
    <w:rsid w:val="009E1F53"/>
    <w:rsid w:val="00A20256"/>
    <w:rsid w:val="00A3617B"/>
    <w:rsid w:val="00A447ED"/>
    <w:rsid w:val="00A53237"/>
    <w:rsid w:val="00AA0316"/>
    <w:rsid w:val="00AB272B"/>
    <w:rsid w:val="00AB6C56"/>
    <w:rsid w:val="00AC616C"/>
    <w:rsid w:val="00AF7AD5"/>
    <w:rsid w:val="00B75788"/>
    <w:rsid w:val="00BA49E6"/>
    <w:rsid w:val="00BD510A"/>
    <w:rsid w:val="00BD6094"/>
    <w:rsid w:val="00BE482D"/>
    <w:rsid w:val="00C7146E"/>
    <w:rsid w:val="00C82A66"/>
    <w:rsid w:val="00CB152A"/>
    <w:rsid w:val="00CB6B03"/>
    <w:rsid w:val="00CC1B27"/>
    <w:rsid w:val="00D17819"/>
    <w:rsid w:val="00D32D0B"/>
    <w:rsid w:val="00D73654"/>
    <w:rsid w:val="00D95EA4"/>
    <w:rsid w:val="00DA1318"/>
    <w:rsid w:val="00F52F22"/>
    <w:rsid w:val="00F52FBD"/>
    <w:rsid w:val="00FB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BB110D"/>
  <w15:docId w15:val="{5C8DD4F2-3AA3-4D85-90CE-65D2BEF6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63"/>
      <w:ind w:left="4217" w:right="4235"/>
      <w:jc w:val="center"/>
    </w:pPr>
    <w:rPr>
      <w:b/>
      <w:bCs/>
      <w:sz w:val="32"/>
      <w:szCs w:val="32"/>
    </w:rPr>
  </w:style>
  <w:style w:type="paragraph" w:styleId="ListParagraph">
    <w:name w:val="List Paragraph"/>
    <w:basedOn w:val="Normal"/>
    <w:uiPriority w:val="1"/>
    <w:qFormat/>
    <w:pPr>
      <w:ind w:left="460"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9A060A"/>
    <w:rPr>
      <w:color w:val="0000FF"/>
      <w:u w:val="single"/>
    </w:rPr>
  </w:style>
  <w:style w:type="character" w:styleId="FollowedHyperlink">
    <w:name w:val="FollowedHyperlink"/>
    <w:basedOn w:val="DefaultParagraphFont"/>
    <w:uiPriority w:val="99"/>
    <w:semiHidden/>
    <w:unhideWhenUsed/>
    <w:rsid w:val="008C1F0E"/>
    <w:rPr>
      <w:color w:val="800080" w:themeColor="followedHyperlink"/>
      <w:u w:val="single"/>
    </w:rPr>
  </w:style>
  <w:style w:type="paragraph" w:customStyle="1" w:styleId="paragraph">
    <w:name w:val="paragraph"/>
    <w:basedOn w:val="Normal"/>
    <w:rsid w:val="00375B33"/>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75B33"/>
  </w:style>
  <w:style w:type="character" w:customStyle="1" w:styleId="eop">
    <w:name w:val="eop"/>
    <w:basedOn w:val="DefaultParagraphFont"/>
    <w:rsid w:val="00375B33"/>
  </w:style>
  <w:style w:type="paragraph" w:styleId="Header">
    <w:name w:val="header"/>
    <w:basedOn w:val="Normal"/>
    <w:link w:val="HeaderChar"/>
    <w:uiPriority w:val="99"/>
    <w:unhideWhenUsed/>
    <w:rsid w:val="008F74E4"/>
    <w:pPr>
      <w:tabs>
        <w:tab w:val="center" w:pos="4680"/>
        <w:tab w:val="right" w:pos="9360"/>
      </w:tabs>
    </w:pPr>
  </w:style>
  <w:style w:type="character" w:customStyle="1" w:styleId="HeaderChar">
    <w:name w:val="Header Char"/>
    <w:basedOn w:val="DefaultParagraphFont"/>
    <w:link w:val="Header"/>
    <w:uiPriority w:val="99"/>
    <w:rsid w:val="008F74E4"/>
    <w:rPr>
      <w:rFonts w:ascii="Calibri" w:eastAsia="Calibri" w:hAnsi="Calibri" w:cs="Calibri"/>
    </w:rPr>
  </w:style>
  <w:style w:type="paragraph" w:styleId="Footer">
    <w:name w:val="footer"/>
    <w:basedOn w:val="Normal"/>
    <w:link w:val="FooterChar"/>
    <w:uiPriority w:val="99"/>
    <w:unhideWhenUsed/>
    <w:rsid w:val="008F74E4"/>
    <w:pPr>
      <w:tabs>
        <w:tab w:val="center" w:pos="4680"/>
        <w:tab w:val="right" w:pos="9360"/>
      </w:tabs>
    </w:pPr>
  </w:style>
  <w:style w:type="character" w:customStyle="1" w:styleId="FooterChar">
    <w:name w:val="Footer Char"/>
    <w:basedOn w:val="DefaultParagraphFont"/>
    <w:link w:val="Footer"/>
    <w:uiPriority w:val="99"/>
    <w:rsid w:val="008F74E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687307">
      <w:bodyDiv w:val="1"/>
      <w:marLeft w:val="0"/>
      <w:marRight w:val="0"/>
      <w:marTop w:val="0"/>
      <w:marBottom w:val="0"/>
      <w:divBdr>
        <w:top w:val="none" w:sz="0" w:space="0" w:color="auto"/>
        <w:left w:val="none" w:sz="0" w:space="0" w:color="auto"/>
        <w:bottom w:val="none" w:sz="0" w:space="0" w:color="auto"/>
        <w:right w:val="none" w:sz="0" w:space="0" w:color="auto"/>
      </w:divBdr>
      <w:divsChild>
        <w:div w:id="681781122">
          <w:marLeft w:val="0"/>
          <w:marRight w:val="0"/>
          <w:marTop w:val="0"/>
          <w:marBottom w:val="0"/>
          <w:divBdr>
            <w:top w:val="none" w:sz="0" w:space="0" w:color="auto"/>
            <w:left w:val="none" w:sz="0" w:space="0" w:color="auto"/>
            <w:bottom w:val="none" w:sz="0" w:space="0" w:color="auto"/>
            <w:right w:val="none" w:sz="0" w:space="0" w:color="auto"/>
          </w:divBdr>
          <w:divsChild>
            <w:div w:id="314726197">
              <w:marLeft w:val="0"/>
              <w:marRight w:val="0"/>
              <w:marTop w:val="0"/>
              <w:marBottom w:val="0"/>
              <w:divBdr>
                <w:top w:val="none" w:sz="0" w:space="0" w:color="auto"/>
                <w:left w:val="none" w:sz="0" w:space="0" w:color="auto"/>
                <w:bottom w:val="none" w:sz="0" w:space="0" w:color="auto"/>
                <w:right w:val="none" w:sz="0" w:space="0" w:color="auto"/>
              </w:divBdr>
            </w:div>
            <w:div w:id="429397019">
              <w:marLeft w:val="0"/>
              <w:marRight w:val="0"/>
              <w:marTop w:val="0"/>
              <w:marBottom w:val="0"/>
              <w:divBdr>
                <w:top w:val="none" w:sz="0" w:space="0" w:color="auto"/>
                <w:left w:val="none" w:sz="0" w:space="0" w:color="auto"/>
                <w:bottom w:val="none" w:sz="0" w:space="0" w:color="auto"/>
                <w:right w:val="none" w:sz="0" w:space="0" w:color="auto"/>
              </w:divBdr>
            </w:div>
            <w:div w:id="619141390">
              <w:marLeft w:val="0"/>
              <w:marRight w:val="0"/>
              <w:marTop w:val="0"/>
              <w:marBottom w:val="0"/>
              <w:divBdr>
                <w:top w:val="none" w:sz="0" w:space="0" w:color="auto"/>
                <w:left w:val="none" w:sz="0" w:space="0" w:color="auto"/>
                <w:bottom w:val="none" w:sz="0" w:space="0" w:color="auto"/>
                <w:right w:val="none" w:sz="0" w:space="0" w:color="auto"/>
              </w:divBdr>
            </w:div>
          </w:divsChild>
        </w:div>
        <w:div w:id="1119421764">
          <w:marLeft w:val="0"/>
          <w:marRight w:val="0"/>
          <w:marTop w:val="0"/>
          <w:marBottom w:val="0"/>
          <w:divBdr>
            <w:top w:val="none" w:sz="0" w:space="0" w:color="auto"/>
            <w:left w:val="none" w:sz="0" w:space="0" w:color="auto"/>
            <w:bottom w:val="none" w:sz="0" w:space="0" w:color="auto"/>
            <w:right w:val="none" w:sz="0" w:space="0" w:color="auto"/>
          </w:divBdr>
          <w:divsChild>
            <w:div w:id="12197431">
              <w:marLeft w:val="0"/>
              <w:marRight w:val="0"/>
              <w:marTop w:val="0"/>
              <w:marBottom w:val="0"/>
              <w:divBdr>
                <w:top w:val="none" w:sz="0" w:space="0" w:color="auto"/>
                <w:left w:val="none" w:sz="0" w:space="0" w:color="auto"/>
                <w:bottom w:val="none" w:sz="0" w:space="0" w:color="auto"/>
                <w:right w:val="none" w:sz="0" w:space="0" w:color="auto"/>
              </w:divBdr>
            </w:div>
            <w:div w:id="286736697">
              <w:marLeft w:val="0"/>
              <w:marRight w:val="0"/>
              <w:marTop w:val="0"/>
              <w:marBottom w:val="0"/>
              <w:divBdr>
                <w:top w:val="none" w:sz="0" w:space="0" w:color="auto"/>
                <w:left w:val="none" w:sz="0" w:space="0" w:color="auto"/>
                <w:bottom w:val="none" w:sz="0" w:space="0" w:color="auto"/>
                <w:right w:val="none" w:sz="0" w:space="0" w:color="auto"/>
              </w:divBdr>
            </w:div>
            <w:div w:id="304704791">
              <w:marLeft w:val="0"/>
              <w:marRight w:val="0"/>
              <w:marTop w:val="0"/>
              <w:marBottom w:val="0"/>
              <w:divBdr>
                <w:top w:val="none" w:sz="0" w:space="0" w:color="auto"/>
                <w:left w:val="none" w:sz="0" w:space="0" w:color="auto"/>
                <w:bottom w:val="none" w:sz="0" w:space="0" w:color="auto"/>
                <w:right w:val="none" w:sz="0" w:space="0" w:color="auto"/>
              </w:divBdr>
            </w:div>
            <w:div w:id="874271876">
              <w:marLeft w:val="0"/>
              <w:marRight w:val="0"/>
              <w:marTop w:val="0"/>
              <w:marBottom w:val="0"/>
              <w:divBdr>
                <w:top w:val="none" w:sz="0" w:space="0" w:color="auto"/>
                <w:left w:val="none" w:sz="0" w:space="0" w:color="auto"/>
                <w:bottom w:val="none" w:sz="0" w:space="0" w:color="auto"/>
                <w:right w:val="none" w:sz="0" w:space="0" w:color="auto"/>
              </w:divBdr>
            </w:div>
            <w:div w:id="958688367">
              <w:marLeft w:val="0"/>
              <w:marRight w:val="0"/>
              <w:marTop w:val="0"/>
              <w:marBottom w:val="0"/>
              <w:divBdr>
                <w:top w:val="none" w:sz="0" w:space="0" w:color="auto"/>
                <w:left w:val="none" w:sz="0" w:space="0" w:color="auto"/>
                <w:bottom w:val="none" w:sz="0" w:space="0" w:color="auto"/>
                <w:right w:val="none" w:sz="0" w:space="0" w:color="auto"/>
              </w:divBdr>
            </w:div>
          </w:divsChild>
        </w:div>
        <w:div w:id="1621379446">
          <w:marLeft w:val="0"/>
          <w:marRight w:val="0"/>
          <w:marTop w:val="0"/>
          <w:marBottom w:val="0"/>
          <w:divBdr>
            <w:top w:val="none" w:sz="0" w:space="0" w:color="auto"/>
            <w:left w:val="none" w:sz="0" w:space="0" w:color="auto"/>
            <w:bottom w:val="none" w:sz="0" w:space="0" w:color="auto"/>
            <w:right w:val="none" w:sz="0" w:space="0" w:color="auto"/>
          </w:divBdr>
          <w:divsChild>
            <w:div w:id="1158686615">
              <w:marLeft w:val="0"/>
              <w:marRight w:val="0"/>
              <w:marTop w:val="0"/>
              <w:marBottom w:val="0"/>
              <w:divBdr>
                <w:top w:val="none" w:sz="0" w:space="0" w:color="auto"/>
                <w:left w:val="none" w:sz="0" w:space="0" w:color="auto"/>
                <w:bottom w:val="none" w:sz="0" w:space="0" w:color="auto"/>
                <w:right w:val="none" w:sz="0" w:space="0" w:color="auto"/>
              </w:divBdr>
            </w:div>
            <w:div w:id="1641228738">
              <w:marLeft w:val="0"/>
              <w:marRight w:val="0"/>
              <w:marTop w:val="0"/>
              <w:marBottom w:val="0"/>
              <w:divBdr>
                <w:top w:val="none" w:sz="0" w:space="0" w:color="auto"/>
                <w:left w:val="none" w:sz="0" w:space="0" w:color="auto"/>
                <w:bottom w:val="none" w:sz="0" w:space="0" w:color="auto"/>
                <w:right w:val="none" w:sz="0" w:space="0" w:color="auto"/>
              </w:divBdr>
            </w:div>
            <w:div w:id="19588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927654">
      <w:bodyDiv w:val="1"/>
      <w:marLeft w:val="0"/>
      <w:marRight w:val="0"/>
      <w:marTop w:val="0"/>
      <w:marBottom w:val="0"/>
      <w:divBdr>
        <w:top w:val="none" w:sz="0" w:space="0" w:color="auto"/>
        <w:left w:val="none" w:sz="0" w:space="0" w:color="auto"/>
        <w:bottom w:val="none" w:sz="0" w:space="0" w:color="auto"/>
        <w:right w:val="none" w:sz="0" w:space="0" w:color="auto"/>
      </w:divBdr>
      <w:divsChild>
        <w:div w:id="89859671">
          <w:marLeft w:val="0"/>
          <w:marRight w:val="0"/>
          <w:marTop w:val="0"/>
          <w:marBottom w:val="0"/>
          <w:divBdr>
            <w:top w:val="none" w:sz="0" w:space="0" w:color="auto"/>
            <w:left w:val="none" w:sz="0" w:space="0" w:color="auto"/>
            <w:bottom w:val="none" w:sz="0" w:space="0" w:color="auto"/>
            <w:right w:val="none" w:sz="0" w:space="0" w:color="auto"/>
          </w:divBdr>
        </w:div>
        <w:div w:id="424806109">
          <w:marLeft w:val="0"/>
          <w:marRight w:val="0"/>
          <w:marTop w:val="0"/>
          <w:marBottom w:val="0"/>
          <w:divBdr>
            <w:top w:val="none" w:sz="0" w:space="0" w:color="auto"/>
            <w:left w:val="none" w:sz="0" w:space="0" w:color="auto"/>
            <w:bottom w:val="none" w:sz="0" w:space="0" w:color="auto"/>
            <w:right w:val="none" w:sz="0" w:space="0" w:color="auto"/>
          </w:divBdr>
        </w:div>
        <w:div w:id="1292442485">
          <w:marLeft w:val="0"/>
          <w:marRight w:val="0"/>
          <w:marTop w:val="0"/>
          <w:marBottom w:val="0"/>
          <w:divBdr>
            <w:top w:val="none" w:sz="0" w:space="0" w:color="auto"/>
            <w:left w:val="none" w:sz="0" w:space="0" w:color="auto"/>
            <w:bottom w:val="none" w:sz="0" w:space="0" w:color="auto"/>
            <w:right w:val="none" w:sz="0" w:space="0" w:color="auto"/>
          </w:divBdr>
        </w:div>
        <w:div w:id="1705399829">
          <w:marLeft w:val="0"/>
          <w:marRight w:val="0"/>
          <w:marTop w:val="0"/>
          <w:marBottom w:val="0"/>
          <w:divBdr>
            <w:top w:val="none" w:sz="0" w:space="0" w:color="auto"/>
            <w:left w:val="none" w:sz="0" w:space="0" w:color="auto"/>
            <w:bottom w:val="none" w:sz="0" w:space="0" w:color="auto"/>
            <w:right w:val="none" w:sz="0" w:space="0" w:color="auto"/>
          </w:divBdr>
        </w:div>
      </w:divsChild>
    </w:div>
    <w:div w:id="1540821357">
      <w:bodyDiv w:val="1"/>
      <w:marLeft w:val="0"/>
      <w:marRight w:val="0"/>
      <w:marTop w:val="0"/>
      <w:marBottom w:val="0"/>
      <w:divBdr>
        <w:top w:val="none" w:sz="0" w:space="0" w:color="auto"/>
        <w:left w:val="none" w:sz="0" w:space="0" w:color="auto"/>
        <w:bottom w:val="none" w:sz="0" w:space="0" w:color="auto"/>
        <w:right w:val="none" w:sz="0" w:space="0" w:color="auto"/>
      </w:divBdr>
      <w:divsChild>
        <w:div w:id="227230110">
          <w:marLeft w:val="0"/>
          <w:marRight w:val="0"/>
          <w:marTop w:val="0"/>
          <w:marBottom w:val="0"/>
          <w:divBdr>
            <w:top w:val="none" w:sz="0" w:space="0" w:color="auto"/>
            <w:left w:val="none" w:sz="0" w:space="0" w:color="auto"/>
            <w:bottom w:val="none" w:sz="0" w:space="0" w:color="auto"/>
            <w:right w:val="none" w:sz="0" w:space="0" w:color="auto"/>
          </w:divBdr>
        </w:div>
        <w:div w:id="821428272">
          <w:marLeft w:val="0"/>
          <w:marRight w:val="0"/>
          <w:marTop w:val="0"/>
          <w:marBottom w:val="0"/>
          <w:divBdr>
            <w:top w:val="none" w:sz="0" w:space="0" w:color="auto"/>
            <w:left w:val="none" w:sz="0" w:space="0" w:color="auto"/>
            <w:bottom w:val="none" w:sz="0" w:space="0" w:color="auto"/>
            <w:right w:val="none" w:sz="0" w:space="0" w:color="auto"/>
          </w:divBdr>
        </w:div>
        <w:div w:id="1262570471">
          <w:marLeft w:val="0"/>
          <w:marRight w:val="0"/>
          <w:marTop w:val="0"/>
          <w:marBottom w:val="0"/>
          <w:divBdr>
            <w:top w:val="none" w:sz="0" w:space="0" w:color="auto"/>
            <w:left w:val="none" w:sz="0" w:space="0" w:color="auto"/>
            <w:bottom w:val="none" w:sz="0" w:space="0" w:color="auto"/>
            <w:right w:val="none" w:sz="0" w:space="0" w:color="auto"/>
          </w:divBdr>
        </w:div>
        <w:div w:id="21266572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ighborhood-washoe.hub.arcgis.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5" ma:contentTypeDescription="Create a new document." ma:contentTypeScope="" ma:versionID="03254869bf504dbe72727df14c1bc2d8">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21bbc90ca14e29cb5a7baac26b31de0"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7A4965-CAAD-45F9-BE33-5946B8D02F5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949B5D8F-AF6B-46A9-A8F6-8F8541337E6D}"/>
</file>

<file path=customXml/itemProps3.xml><?xml version="1.0" encoding="utf-8"?>
<ds:datastoreItem xmlns:ds="http://schemas.openxmlformats.org/officeDocument/2006/customXml" ds:itemID="{6606C1BF-7A0A-4FD3-AB22-27A0A9E4A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578</Words>
  <Characters>3299</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NV CAB Agenda</vt:lpstr>
    </vt:vector>
  </TitlesOfParts>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 CAB Agenda</dc:title>
  <dc:subject/>
  <dc:creator>Allayne Donnelly</dc:creator>
  <cp:keywords/>
  <dc:description/>
  <cp:lastModifiedBy>Ramos, Candee</cp:lastModifiedBy>
  <cp:revision>2</cp:revision>
  <dcterms:created xsi:type="dcterms:W3CDTF">2023-11-01T15:56:00Z</dcterms:created>
  <dcterms:modified xsi:type="dcterms:W3CDTF">2023-11-01T15:56:00Z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 for Microsoft 365</vt:lpwstr>
  </property>
  <property fmtid="{D5CDD505-2E9C-101B-9397-08002B2CF9AE}" pid="4" name="LastSaved">
    <vt:filetime>2023-06-19T00:00:00Z</vt:filetime>
  </property>
  <property fmtid="{D5CDD505-2E9C-101B-9397-08002B2CF9AE}" pid="5" name="Producer">
    <vt:lpwstr>Microsoft® Word for Microsoft 365</vt:lpwstr>
  </property>
  <property fmtid="{D5CDD505-2E9C-101B-9397-08002B2CF9AE}" pid="6" name="ContentTypeId">
    <vt:lpwstr>0x01010079CB3540E5350B4F8430A3F167417D44</vt:lpwstr>
  </property>
  <property fmtid="{D5CDD505-2E9C-101B-9397-08002B2CF9AE}" pid="7" name="GrammarlyDocumentId">
    <vt:lpwstr>38b7bb7744bad5809762dbf73229692c1f9be7c038e1455d331e8b8d4254a216</vt:lpwstr>
  </property>
</Properties>
</file>