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AE2" w14:textId="02F76BCC" w:rsidR="001B15FD" w:rsidRPr="001B15FD" w:rsidRDefault="001B15FD" w:rsidP="001B15FD">
      <w:pPr>
        <w:pStyle w:val="Default"/>
        <w:jc w:val="center"/>
      </w:pPr>
      <w:r w:rsidRPr="001B15FD">
        <w:rPr>
          <w:noProof/>
        </w:rPr>
        <w:drawing>
          <wp:anchor distT="0" distB="0" distL="114300" distR="114300" simplePos="0" relativeHeight="251659264" behindDoc="0" locked="0" layoutInCell="1" allowOverlap="1" wp14:anchorId="158DCC8B" wp14:editId="1086159A">
            <wp:simplePos x="0" y="0"/>
            <wp:positionH relativeFrom="column">
              <wp:posOffset>322489</wp:posOffset>
            </wp:positionH>
            <wp:positionV relativeFrom="paragraph">
              <wp:posOffset>-327841</wp:posOffset>
            </wp:positionV>
            <wp:extent cx="1132114" cy="11185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14" cy="111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Sun Valley Citizen Advisory Board</w:t>
      </w:r>
    </w:p>
    <w:p w14:paraId="49616410" w14:textId="60508483" w:rsidR="001B15FD" w:rsidRDefault="001B15FD" w:rsidP="001B15F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Meeting Agenda</w:t>
      </w:r>
    </w:p>
    <w:p w14:paraId="384889FD" w14:textId="6AB62A9D" w:rsidR="001B15FD" w:rsidRDefault="001B15FD" w:rsidP="001B15F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19, </w:t>
      </w:r>
      <w:proofErr w:type="gramStart"/>
      <w:r>
        <w:rPr>
          <w:sz w:val="28"/>
          <w:szCs w:val="28"/>
        </w:rPr>
        <w:t>2020</w:t>
      </w:r>
      <w:proofErr w:type="gramEnd"/>
      <w:r>
        <w:rPr>
          <w:sz w:val="28"/>
          <w:szCs w:val="28"/>
        </w:rPr>
        <w:t xml:space="preserve"> at 6:00 </w:t>
      </w:r>
      <w:r w:rsidR="00283945">
        <w:rPr>
          <w:sz w:val="28"/>
          <w:szCs w:val="28"/>
        </w:rPr>
        <w:t>p.m</w:t>
      </w:r>
      <w:r>
        <w:rPr>
          <w:sz w:val="28"/>
          <w:szCs w:val="28"/>
        </w:rPr>
        <w:t>.</w:t>
      </w:r>
    </w:p>
    <w:p w14:paraId="1BAE75A8" w14:textId="1AF8441B" w:rsidR="007D4A6C" w:rsidRDefault="001B15FD" w:rsidP="001B15FD">
      <w:pPr>
        <w:pStyle w:val="BodyText"/>
        <w:tabs>
          <w:tab w:val="left" w:pos="240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EE47C09" w14:textId="49BBED47" w:rsidR="007D4A6C" w:rsidRDefault="007D4A6C">
      <w:pPr>
        <w:pStyle w:val="BodyText"/>
        <w:rPr>
          <w:rFonts w:ascii="Times New Roman"/>
          <w:sz w:val="20"/>
        </w:rPr>
      </w:pPr>
    </w:p>
    <w:p w14:paraId="498A9369" w14:textId="04A06A77" w:rsidR="00283945" w:rsidRPr="00283945" w:rsidRDefault="00283945">
      <w:pPr>
        <w:pStyle w:val="BodyText"/>
        <w:rPr>
          <w:rFonts w:ascii="Times New Roman"/>
          <w:i/>
          <w:iCs/>
          <w:sz w:val="20"/>
        </w:rPr>
      </w:pPr>
      <w:r w:rsidRPr="00283945">
        <w:rPr>
          <w:rFonts w:ascii="Times New Roman"/>
          <w:i/>
          <w:iCs/>
          <w:sz w:val="20"/>
        </w:rPr>
        <w:t xml:space="preserve">The meeting recording started in the middle of the meeting. </w:t>
      </w:r>
    </w:p>
    <w:p w14:paraId="6E771C1D" w14:textId="1E497FFA" w:rsidR="007D4A6C" w:rsidRPr="0093499E" w:rsidRDefault="0015082E">
      <w:pPr>
        <w:pStyle w:val="Heading1"/>
        <w:numPr>
          <w:ilvl w:val="0"/>
          <w:numId w:val="2"/>
        </w:numPr>
        <w:tabs>
          <w:tab w:val="left" w:pos="341"/>
        </w:tabs>
        <w:spacing w:before="177"/>
        <w:ind w:firstLine="1"/>
      </w:pPr>
      <w:r>
        <w:t>*CALL TO ORDER/ DETERMINATION OF</w:t>
      </w:r>
      <w:r>
        <w:rPr>
          <w:spacing w:val="-12"/>
        </w:rPr>
        <w:t xml:space="preserve"> </w:t>
      </w:r>
      <w:r>
        <w:t>QUORUM</w:t>
      </w:r>
      <w:r w:rsidR="00B0489E">
        <w:t xml:space="preserve"> – </w:t>
      </w:r>
      <w:r w:rsidR="00B0489E">
        <w:rPr>
          <w:b w:val="0"/>
          <w:bCs w:val="0"/>
        </w:rPr>
        <w:t>Carmen Ortiz, Michael Rider, Carol Bur</w:t>
      </w:r>
      <w:r w:rsidR="00B0489E" w:rsidRPr="0093499E">
        <w:rPr>
          <w:b w:val="0"/>
          <w:bCs w:val="0"/>
        </w:rPr>
        <w:t xml:space="preserve">ns, Steve </w:t>
      </w:r>
      <w:proofErr w:type="spellStart"/>
      <w:r w:rsidR="0093499E" w:rsidRPr="0093499E">
        <w:rPr>
          <w:b w:val="0"/>
          <w:bCs w:val="0"/>
        </w:rPr>
        <w:t>Machatta</w:t>
      </w:r>
      <w:proofErr w:type="spellEnd"/>
    </w:p>
    <w:p w14:paraId="6A7E833D" w14:textId="1C3F686A" w:rsidR="007D4A6C" w:rsidRDefault="0015082E">
      <w:pPr>
        <w:pStyle w:val="ListParagraph"/>
        <w:numPr>
          <w:ilvl w:val="0"/>
          <w:numId w:val="2"/>
        </w:numPr>
        <w:tabs>
          <w:tab w:val="left" w:pos="341"/>
        </w:tabs>
        <w:ind w:left="340" w:hanging="220"/>
        <w:rPr>
          <w:b/>
        </w:rPr>
      </w:pPr>
      <w:r>
        <w:rPr>
          <w:b/>
        </w:rPr>
        <w:t>*PLEDGE OF</w:t>
      </w:r>
      <w:r>
        <w:rPr>
          <w:b/>
          <w:spacing w:val="-9"/>
        </w:rPr>
        <w:t xml:space="preserve"> </w:t>
      </w:r>
      <w:r>
        <w:rPr>
          <w:b/>
        </w:rPr>
        <w:t>ALLEGIANCE</w:t>
      </w:r>
    </w:p>
    <w:p w14:paraId="479567CD" w14:textId="77777777" w:rsidR="00283945" w:rsidRDefault="00283945" w:rsidP="00283945">
      <w:pPr>
        <w:pStyle w:val="ListParagraph"/>
        <w:tabs>
          <w:tab w:val="left" w:pos="341"/>
        </w:tabs>
        <w:ind w:left="340" w:firstLine="0"/>
        <w:rPr>
          <w:b/>
        </w:rPr>
      </w:pPr>
    </w:p>
    <w:p w14:paraId="127D9AFF" w14:textId="3E8EDF1C" w:rsidR="007D4A6C" w:rsidRDefault="0015082E">
      <w:pPr>
        <w:pStyle w:val="ListParagraph"/>
        <w:numPr>
          <w:ilvl w:val="0"/>
          <w:numId w:val="2"/>
        </w:numPr>
        <w:tabs>
          <w:tab w:val="left" w:pos="341"/>
        </w:tabs>
        <w:ind w:right="241" w:firstLine="1"/>
      </w:pPr>
      <w:r>
        <w:rPr>
          <w:b/>
        </w:rPr>
        <w:t xml:space="preserve">*GENERAL PUBLIC COMMENT AND DISCUSSION THEREOF – </w:t>
      </w:r>
      <w:r>
        <w:t>Limited to no more than three (3) minutes. Anyone may speak pertaining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 agenda.</w:t>
      </w:r>
      <w:r>
        <w:rPr>
          <w:spacing w:val="-1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 the Board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whole.</w:t>
      </w:r>
    </w:p>
    <w:p w14:paraId="0A1210BD" w14:textId="77777777" w:rsidR="00B0489E" w:rsidRDefault="00B0489E" w:rsidP="00B0489E">
      <w:pPr>
        <w:pStyle w:val="ListParagraph"/>
        <w:tabs>
          <w:tab w:val="left" w:pos="341"/>
        </w:tabs>
        <w:ind w:left="120" w:right="241" w:firstLine="0"/>
      </w:pPr>
    </w:p>
    <w:p w14:paraId="77AFE853" w14:textId="77777777" w:rsidR="007D4A6C" w:rsidRDefault="0015082E">
      <w:pPr>
        <w:pStyle w:val="Heading1"/>
        <w:numPr>
          <w:ilvl w:val="0"/>
          <w:numId w:val="2"/>
        </w:numPr>
        <w:tabs>
          <w:tab w:val="left" w:pos="341"/>
        </w:tabs>
        <w:ind w:left="340"/>
      </w:pPr>
      <w:r>
        <w:t>APPROVAL OF AGENDA FOR THE MEETING OF OCTOBER 19, 2020 (for Possible</w:t>
      </w:r>
      <w:r>
        <w:rPr>
          <w:spacing w:val="-28"/>
        </w:rPr>
        <w:t xml:space="preserve"> </w:t>
      </w:r>
      <w:r>
        <w:t>Action)</w:t>
      </w:r>
    </w:p>
    <w:p w14:paraId="3270A121" w14:textId="7F32007F" w:rsidR="007D4A6C" w:rsidRDefault="0015082E">
      <w:pPr>
        <w:pStyle w:val="ListParagraph"/>
        <w:numPr>
          <w:ilvl w:val="0"/>
          <w:numId w:val="2"/>
        </w:numPr>
        <w:tabs>
          <w:tab w:val="left" w:pos="293"/>
        </w:tabs>
        <w:ind w:right="450" w:firstLine="0"/>
        <w:rPr>
          <w:b/>
        </w:rPr>
      </w:pPr>
      <w:r>
        <w:rPr>
          <w:b/>
        </w:rPr>
        <w:t xml:space="preserve">APPROVAL OF THE MINUTES FOR THE MEETING OF JUNE 15, 2020 (NO Action – due to staffing shortages, the minutes of the June 15, </w:t>
      </w:r>
      <w:proofErr w:type="gramStart"/>
      <w:r>
        <w:rPr>
          <w:b/>
        </w:rPr>
        <w:t>2020</w:t>
      </w:r>
      <w:proofErr w:type="gramEnd"/>
      <w:r>
        <w:rPr>
          <w:b/>
        </w:rPr>
        <w:t xml:space="preserve"> meeting have not been completed. Approval of minutes will be on the next available agenda).</w:t>
      </w:r>
    </w:p>
    <w:p w14:paraId="3C49FCF3" w14:textId="77777777" w:rsidR="002F767E" w:rsidRPr="002F767E" w:rsidRDefault="002F767E" w:rsidP="002F767E">
      <w:pPr>
        <w:tabs>
          <w:tab w:val="left" w:pos="293"/>
        </w:tabs>
        <w:ind w:right="450"/>
        <w:rPr>
          <w:b/>
        </w:rPr>
      </w:pPr>
    </w:p>
    <w:p w14:paraId="25E234E6" w14:textId="77777777" w:rsidR="007D4A6C" w:rsidRDefault="0015082E">
      <w:pPr>
        <w:pStyle w:val="ListParagraph"/>
        <w:numPr>
          <w:ilvl w:val="0"/>
          <w:numId w:val="2"/>
        </w:numPr>
        <w:tabs>
          <w:tab w:val="left" w:pos="341"/>
        </w:tabs>
        <w:spacing w:before="2" w:line="237" w:lineRule="auto"/>
        <w:ind w:right="188" w:firstLine="0"/>
      </w:pPr>
      <w:r>
        <w:rPr>
          <w:b/>
        </w:rPr>
        <w:t xml:space="preserve">DEVELOPMENT PROJECTS- </w:t>
      </w:r>
      <w:r>
        <w:t xml:space="preserve">The project description is provided below with links to the </w:t>
      </w:r>
      <w:proofErr w:type="gramStart"/>
      <w:r>
        <w:t>application</w:t>
      </w:r>
      <w:proofErr w:type="gramEnd"/>
      <w:r>
        <w:t xml:space="preserve"> or you may visit the Planning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Submittals</w:t>
      </w:r>
      <w:r>
        <w:rPr>
          <w:spacing w:val="-3"/>
        </w:rPr>
        <w:t xml:space="preserve"> </w:t>
      </w:r>
      <w:r>
        <w:t>page:</w:t>
      </w:r>
      <w:r>
        <w:rPr>
          <w:spacing w:val="-3"/>
        </w:rPr>
        <w:t xml:space="preserve"> </w:t>
      </w:r>
      <w:hyperlink r:id="rId9">
        <w:r>
          <w:rPr>
            <w:color w:val="800080"/>
            <w:u w:val="single" w:color="800080"/>
          </w:rPr>
          <w:t>www.washoecounty.us/comdev</w:t>
        </w:r>
      </w:hyperlink>
    </w:p>
    <w:p w14:paraId="72142116" w14:textId="77777777" w:rsidR="007D4A6C" w:rsidRDefault="0093499E">
      <w:pPr>
        <w:pStyle w:val="ListParagraph"/>
        <w:numPr>
          <w:ilvl w:val="1"/>
          <w:numId w:val="2"/>
        </w:numPr>
        <w:tabs>
          <w:tab w:val="left" w:pos="584"/>
        </w:tabs>
        <w:spacing w:before="1"/>
        <w:ind w:right="799" w:firstLine="50"/>
        <w:rPr>
          <w:b/>
        </w:rPr>
      </w:pPr>
      <w:hyperlink r:id="rId10">
        <w:r w:rsidR="0015082E">
          <w:rPr>
            <w:b/>
            <w:color w:val="0000FF"/>
            <w:u w:val="single" w:color="0000FF"/>
          </w:rPr>
          <w:t>Tentative</w:t>
        </w:r>
        <w:r w:rsidR="0015082E">
          <w:rPr>
            <w:b/>
            <w:color w:val="0000FF"/>
            <w:spacing w:val="-6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Subdivision</w:t>
        </w:r>
        <w:r w:rsidR="0015082E">
          <w:rPr>
            <w:b/>
            <w:color w:val="0000FF"/>
            <w:spacing w:val="-4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Map</w:t>
        </w:r>
        <w:r w:rsidR="0015082E">
          <w:rPr>
            <w:b/>
            <w:color w:val="0000FF"/>
            <w:spacing w:val="-4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Case</w:t>
        </w:r>
        <w:r w:rsidR="0015082E">
          <w:rPr>
            <w:b/>
            <w:color w:val="0000FF"/>
            <w:spacing w:val="-4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Number</w:t>
        </w:r>
        <w:r w:rsidR="0015082E">
          <w:rPr>
            <w:b/>
            <w:color w:val="0000FF"/>
            <w:spacing w:val="-2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WTM20-004</w:t>
        </w:r>
        <w:r w:rsidR="0015082E">
          <w:rPr>
            <w:b/>
            <w:color w:val="0000FF"/>
            <w:spacing w:val="-4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(Highland</w:t>
        </w:r>
        <w:r w:rsidR="0015082E">
          <w:rPr>
            <w:b/>
            <w:color w:val="0000FF"/>
            <w:spacing w:val="-4"/>
            <w:u w:val="single" w:color="0000FF"/>
          </w:rPr>
          <w:t xml:space="preserve"> </w:t>
        </w:r>
        <w:r w:rsidR="0015082E">
          <w:rPr>
            <w:b/>
            <w:color w:val="0000FF"/>
            <w:u w:val="single" w:color="0000FF"/>
          </w:rPr>
          <w:t>Village)</w:t>
        </w:r>
        <w:r w:rsidR="0015082E">
          <w:rPr>
            <w:b/>
            <w:color w:val="0000FF"/>
            <w:spacing w:val="-2"/>
            <w:u w:val="single" w:color="0000FF"/>
          </w:rPr>
          <w:t xml:space="preserve"> </w:t>
        </w:r>
      </w:hyperlink>
      <w:r w:rsidR="0015082E">
        <w:t>–</w:t>
      </w:r>
      <w:r w:rsidR="0015082E">
        <w:rPr>
          <w:spacing w:val="-7"/>
        </w:rPr>
        <w:t xml:space="preserve"> </w:t>
      </w:r>
      <w:r w:rsidR="0015082E">
        <w:t>For</w:t>
      </w:r>
      <w:r w:rsidR="0015082E">
        <w:rPr>
          <w:spacing w:val="-3"/>
        </w:rPr>
        <w:t xml:space="preserve"> </w:t>
      </w:r>
      <w:r w:rsidR="0015082E">
        <w:t>possible</w:t>
      </w:r>
      <w:r w:rsidR="0015082E">
        <w:rPr>
          <w:spacing w:val="-2"/>
        </w:rPr>
        <w:t xml:space="preserve"> </w:t>
      </w:r>
      <w:r w:rsidR="0015082E">
        <w:t>action,</w:t>
      </w:r>
      <w:r w:rsidR="0015082E">
        <w:rPr>
          <w:spacing w:val="-5"/>
        </w:rPr>
        <w:t xml:space="preserve"> </w:t>
      </w:r>
      <w:r w:rsidR="0015082E">
        <w:t>hearing,</w:t>
      </w:r>
      <w:r w:rsidR="0015082E">
        <w:rPr>
          <w:spacing w:val="-3"/>
        </w:rPr>
        <w:t xml:space="preserve"> </w:t>
      </w:r>
      <w:r w:rsidR="0015082E">
        <w:t xml:space="preserve">and discussion to approve a tentative map to allow the subdivision of 54.6 acres into a </w:t>
      </w:r>
      <w:proofErr w:type="gramStart"/>
      <w:r w:rsidR="0015082E">
        <w:t>216 lot</w:t>
      </w:r>
      <w:proofErr w:type="gramEnd"/>
      <w:r w:rsidR="0015082E">
        <w:t xml:space="preserve"> common open space development</w:t>
      </w:r>
      <w:r w:rsidR="0015082E">
        <w:rPr>
          <w:spacing w:val="-1"/>
        </w:rPr>
        <w:t xml:space="preserve"> </w:t>
      </w:r>
      <w:r w:rsidR="0015082E">
        <w:t>located</w:t>
      </w:r>
      <w:r w:rsidR="0015082E">
        <w:rPr>
          <w:spacing w:val="-3"/>
        </w:rPr>
        <w:t xml:space="preserve"> </w:t>
      </w:r>
      <w:r w:rsidR="0015082E">
        <w:t>north</w:t>
      </w:r>
      <w:r w:rsidR="0015082E">
        <w:rPr>
          <w:spacing w:val="-5"/>
        </w:rPr>
        <w:t xml:space="preserve"> </w:t>
      </w:r>
      <w:r w:rsidR="0015082E">
        <w:t>of</w:t>
      </w:r>
      <w:r w:rsidR="0015082E">
        <w:rPr>
          <w:spacing w:val="-2"/>
        </w:rPr>
        <w:t xml:space="preserve"> </w:t>
      </w:r>
      <w:r w:rsidR="0015082E">
        <w:t>Highland</w:t>
      </w:r>
      <w:r w:rsidR="0015082E">
        <w:rPr>
          <w:spacing w:val="-3"/>
        </w:rPr>
        <w:t xml:space="preserve"> </w:t>
      </w:r>
      <w:r w:rsidR="0015082E">
        <w:t>Ranch</w:t>
      </w:r>
      <w:r w:rsidR="0015082E">
        <w:rPr>
          <w:spacing w:val="-5"/>
        </w:rPr>
        <w:t xml:space="preserve"> </w:t>
      </w:r>
      <w:r w:rsidR="0015082E">
        <w:t>Pkwy.</w:t>
      </w:r>
      <w:r w:rsidR="0015082E">
        <w:rPr>
          <w:spacing w:val="-5"/>
        </w:rPr>
        <w:t xml:space="preserve"> </w:t>
      </w:r>
      <w:r w:rsidR="0015082E">
        <w:t>&amp;</w:t>
      </w:r>
      <w:r w:rsidR="0015082E">
        <w:rPr>
          <w:spacing w:val="-4"/>
        </w:rPr>
        <w:t xml:space="preserve"> </w:t>
      </w:r>
      <w:proofErr w:type="gramStart"/>
      <w:r w:rsidR="0015082E">
        <w:t>north</w:t>
      </w:r>
      <w:proofErr w:type="gramEnd"/>
      <w:r w:rsidR="0015082E">
        <w:rPr>
          <w:spacing w:val="-5"/>
        </w:rPr>
        <w:t xml:space="preserve"> </w:t>
      </w:r>
      <w:r w:rsidR="0015082E">
        <w:t>of</w:t>
      </w:r>
      <w:r w:rsidR="0015082E">
        <w:rPr>
          <w:spacing w:val="-4"/>
        </w:rPr>
        <w:t xml:space="preserve"> </w:t>
      </w:r>
      <w:r w:rsidR="0015082E">
        <w:t>Midnight</w:t>
      </w:r>
      <w:r w:rsidR="0015082E">
        <w:rPr>
          <w:spacing w:val="-1"/>
        </w:rPr>
        <w:t xml:space="preserve"> </w:t>
      </w:r>
      <w:r w:rsidR="0015082E">
        <w:t>Drive.</w:t>
      </w:r>
      <w:r w:rsidR="0015082E">
        <w:rPr>
          <w:spacing w:val="-4"/>
        </w:rPr>
        <w:t xml:space="preserve"> </w:t>
      </w:r>
      <w:r w:rsidR="0015082E">
        <w:rPr>
          <w:b/>
        </w:rPr>
        <w:t>(</w:t>
      </w:r>
      <w:proofErr w:type="gramStart"/>
      <w:r w:rsidR="0015082E">
        <w:rPr>
          <w:b/>
        </w:rPr>
        <w:t>for</w:t>
      </w:r>
      <w:proofErr w:type="gramEnd"/>
      <w:r w:rsidR="0015082E">
        <w:rPr>
          <w:b/>
          <w:spacing w:val="-1"/>
        </w:rPr>
        <w:t xml:space="preserve"> </w:t>
      </w:r>
      <w:r w:rsidR="0015082E">
        <w:rPr>
          <w:b/>
        </w:rPr>
        <w:t>Possible</w:t>
      </w:r>
      <w:r w:rsidR="0015082E">
        <w:rPr>
          <w:b/>
          <w:spacing w:val="-5"/>
        </w:rPr>
        <w:t xml:space="preserve"> </w:t>
      </w:r>
      <w:r w:rsidR="0015082E">
        <w:rPr>
          <w:b/>
        </w:rPr>
        <w:t>Action)</w:t>
      </w:r>
    </w:p>
    <w:p w14:paraId="0946386A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59"/>
      </w:pPr>
      <w:r>
        <w:rPr>
          <w:b/>
        </w:rPr>
        <w:t xml:space="preserve">Applicant\Property Owner: </w:t>
      </w:r>
      <w:r>
        <w:t xml:space="preserve">Regal Holdings of Nevada LLC \ Charles J. </w:t>
      </w:r>
      <w:proofErr w:type="spellStart"/>
      <w:r>
        <w:t>Fornaro</w:t>
      </w:r>
      <w:proofErr w:type="spellEnd"/>
      <w:r>
        <w:t>, et</w:t>
      </w:r>
      <w:r>
        <w:rPr>
          <w:spacing w:val="-28"/>
        </w:rPr>
        <w:t xml:space="preserve"> </w:t>
      </w:r>
      <w:r>
        <w:t>al</w:t>
      </w:r>
    </w:p>
    <w:p w14:paraId="65EEF1E1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9" w:lineRule="exact"/>
        <w:ind w:left="480" w:hanging="360"/>
      </w:pPr>
      <w:r>
        <w:rPr>
          <w:b/>
        </w:rPr>
        <w:t xml:space="preserve">Location:  </w:t>
      </w:r>
      <w:r>
        <w:t xml:space="preserve">North of Highland Ranch Pkwy. &amp; </w:t>
      </w:r>
      <w:proofErr w:type="gramStart"/>
      <w:r>
        <w:t>north</w:t>
      </w:r>
      <w:proofErr w:type="gramEnd"/>
      <w:r>
        <w:t xml:space="preserve"> of Midnight</w:t>
      </w:r>
      <w:r>
        <w:rPr>
          <w:spacing w:val="-19"/>
        </w:rPr>
        <w:t xml:space="preserve"> </w:t>
      </w:r>
      <w:r>
        <w:t>Drive</w:t>
      </w:r>
    </w:p>
    <w:p w14:paraId="1AC2277F" w14:textId="77777777" w:rsidR="007D4A6C" w:rsidRDefault="0015082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9" w:lineRule="exact"/>
        <w:ind w:hanging="360"/>
      </w:pPr>
      <w:r>
        <w:rPr>
          <w:b/>
        </w:rPr>
        <w:t xml:space="preserve">Assessor’s Parcel Number: </w:t>
      </w:r>
      <w:r>
        <w:t>508-020-41 &amp;</w:t>
      </w:r>
      <w:r>
        <w:rPr>
          <w:spacing w:val="-20"/>
        </w:rPr>
        <w:t xml:space="preserve"> </w:t>
      </w:r>
      <w:r>
        <w:t>43</w:t>
      </w:r>
    </w:p>
    <w:p w14:paraId="2571F60D" w14:textId="77777777" w:rsidR="007D4A6C" w:rsidRDefault="0015082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0"/>
      </w:pPr>
      <w:r>
        <w:rPr>
          <w:b/>
        </w:rPr>
        <w:t xml:space="preserve">Staff: </w:t>
      </w:r>
      <w:r>
        <w:t>Julee Olander, Planner, (775) 328-3627;</w:t>
      </w:r>
      <w:r>
        <w:rPr>
          <w:spacing w:val="-28"/>
        </w:rPr>
        <w:t xml:space="preserve"> </w:t>
      </w:r>
      <w:hyperlink r:id="rId11">
        <w:r>
          <w:rPr>
            <w:color w:val="0000FF"/>
            <w:u w:val="single" w:color="0000FF"/>
          </w:rPr>
          <w:t>jolander@washoecounty.us</w:t>
        </w:r>
      </w:hyperlink>
    </w:p>
    <w:p w14:paraId="1FF90C11" w14:textId="077A99DE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80" w:hanging="360"/>
      </w:pPr>
      <w:r>
        <w:rPr>
          <w:b/>
        </w:rPr>
        <w:t xml:space="preserve">Reviewing Body:  </w:t>
      </w:r>
      <w:r>
        <w:t>Tentatively scheduled for the Planning Commission on November 4,</w:t>
      </w:r>
      <w:r>
        <w:rPr>
          <w:spacing w:val="-35"/>
        </w:rPr>
        <w:t xml:space="preserve"> </w:t>
      </w:r>
      <w:r>
        <w:t>2020</w:t>
      </w:r>
    </w:p>
    <w:p w14:paraId="056D82B7" w14:textId="338B7AE7" w:rsidR="00066C4A" w:rsidRDefault="00066C4A" w:rsidP="00066C4A">
      <w:pPr>
        <w:tabs>
          <w:tab w:val="left" w:pos="480"/>
          <w:tab w:val="left" w:pos="481"/>
        </w:tabs>
      </w:pPr>
    </w:p>
    <w:p w14:paraId="08F6BCB9" w14:textId="7E99707C" w:rsidR="00066C4A" w:rsidRDefault="00066C4A" w:rsidP="00066C4A">
      <w:pPr>
        <w:tabs>
          <w:tab w:val="left" w:pos="480"/>
          <w:tab w:val="left" w:pos="481"/>
        </w:tabs>
      </w:pPr>
      <w:r>
        <w:t xml:space="preserve">Julee Olander </w:t>
      </w:r>
      <w:r w:rsidR="00B0489E">
        <w:t xml:space="preserve">requested a 5-minute recess to </w:t>
      </w:r>
      <w:r w:rsidR="00283945">
        <w:t>ensure the applicant arrived at</w:t>
      </w:r>
      <w:r w:rsidR="00B0489E">
        <w:t xml:space="preserve"> the meeting. Carmen Ortiz reconvened the meeting. </w:t>
      </w:r>
    </w:p>
    <w:p w14:paraId="3DA810B7" w14:textId="73961352" w:rsidR="00B0489E" w:rsidRDefault="00B0489E" w:rsidP="00066C4A">
      <w:pPr>
        <w:tabs>
          <w:tab w:val="left" w:pos="480"/>
          <w:tab w:val="left" w:pos="481"/>
        </w:tabs>
      </w:pPr>
    </w:p>
    <w:p w14:paraId="5F701EA2" w14:textId="62696A58" w:rsidR="00B0489E" w:rsidRDefault="00B0489E" w:rsidP="00066C4A">
      <w:pPr>
        <w:tabs>
          <w:tab w:val="left" w:pos="480"/>
          <w:tab w:val="left" w:pos="481"/>
        </w:tabs>
      </w:pPr>
      <w:r>
        <w:t xml:space="preserve">John </w:t>
      </w:r>
      <w:proofErr w:type="spellStart"/>
      <w:r>
        <w:t>Krmpotic</w:t>
      </w:r>
      <w:proofErr w:type="spellEnd"/>
      <w:r>
        <w:t xml:space="preserve">, </w:t>
      </w:r>
      <w:r w:rsidR="00283945">
        <w:t xml:space="preserve">the </w:t>
      </w:r>
      <w:r>
        <w:t>applicant representative, provided a PowerPoint slideshow. He introduced Frank</w:t>
      </w:r>
      <w:r w:rsidR="00283945">
        <w:t>,</w:t>
      </w:r>
      <w:r>
        <w:t xml:space="preserve"> the engineer. Ray and Ron should be joining the meeting. </w:t>
      </w:r>
    </w:p>
    <w:p w14:paraId="0F38D7E3" w14:textId="12BEE4B4" w:rsidR="00017707" w:rsidRDefault="00017707" w:rsidP="00066C4A">
      <w:pPr>
        <w:tabs>
          <w:tab w:val="left" w:pos="480"/>
          <w:tab w:val="left" w:pos="481"/>
        </w:tabs>
      </w:pPr>
    </w:p>
    <w:p w14:paraId="40587A93" w14:textId="2EAF1986" w:rsidR="00017707" w:rsidRDefault="00847267" w:rsidP="00066C4A">
      <w:pPr>
        <w:tabs>
          <w:tab w:val="left" w:pos="480"/>
          <w:tab w:val="left" w:pos="481"/>
        </w:tabs>
      </w:pPr>
      <w:r>
        <w:t>Julee Olander noted she thought we w</w:t>
      </w:r>
      <w:r w:rsidR="00283945">
        <w:t>ould</w:t>
      </w:r>
      <w:r>
        <w:t xml:space="preserve"> put a pork</w:t>
      </w:r>
      <w:r w:rsidR="00283945">
        <w:t xml:space="preserve"> </w:t>
      </w:r>
      <w:r>
        <w:t>chop at the intersection at Midnight. He said we don</w:t>
      </w:r>
      <w:r w:rsidR="00283945">
        <w:t>'</w:t>
      </w:r>
      <w:r>
        <w:t xml:space="preserve">t have </w:t>
      </w:r>
      <w:r w:rsidR="00283945">
        <w:t xml:space="preserve">a </w:t>
      </w:r>
      <w:r>
        <w:t>porkchop level of detail. She requested he explain that</w:t>
      </w:r>
      <w:r w:rsidR="00283945">
        <w:t xml:space="preserve"> it</w:t>
      </w:r>
      <w:r>
        <w:t xml:space="preserve"> w</w:t>
      </w:r>
      <w:r w:rsidR="00283945">
        <w:t>ould</w:t>
      </w:r>
      <w:r>
        <w:t xml:space="preserve"> be a right-in, right-out. Mr. </w:t>
      </w:r>
      <w:proofErr w:type="spellStart"/>
      <w:r>
        <w:t>Krmpotic</w:t>
      </w:r>
      <w:proofErr w:type="spellEnd"/>
      <w:r>
        <w:t xml:space="preserve"> showed </w:t>
      </w:r>
      <w:r w:rsidR="007334CB">
        <w:t>the intersection</w:t>
      </w:r>
      <w:r>
        <w:t xml:space="preserve"> on the slide. </w:t>
      </w:r>
    </w:p>
    <w:p w14:paraId="4210FFB9" w14:textId="212F3107" w:rsidR="007334CB" w:rsidRDefault="007334CB" w:rsidP="00066C4A">
      <w:pPr>
        <w:tabs>
          <w:tab w:val="left" w:pos="480"/>
          <w:tab w:val="left" w:pos="481"/>
        </w:tabs>
      </w:pPr>
    </w:p>
    <w:p w14:paraId="2A78A4B3" w14:textId="77048E64" w:rsidR="007334CB" w:rsidRDefault="007334CB" w:rsidP="00066C4A">
      <w:pPr>
        <w:tabs>
          <w:tab w:val="left" w:pos="480"/>
          <w:tab w:val="left" w:pos="481"/>
        </w:tabs>
      </w:pPr>
      <w:r>
        <w:t>Michael Rider asked if you ha</w:t>
      </w:r>
      <w:r w:rsidR="00283945">
        <w:t>d</w:t>
      </w:r>
      <w:r>
        <w:t xml:space="preserve"> to on Highland Ranch. Mr. </w:t>
      </w:r>
      <w:proofErr w:type="spellStart"/>
      <w:r>
        <w:t>Krmpotic</w:t>
      </w:r>
      <w:proofErr w:type="spellEnd"/>
      <w:r>
        <w:t xml:space="preserve"> confirmed. Mr. Rider said that w</w:t>
      </w:r>
      <w:r w:rsidR="00283945">
        <w:t>ould</w:t>
      </w:r>
      <w:r>
        <w:t xml:space="preserve"> alleviate the complaints we have been hearing about traffic going into Midnight onto Highland Ranch. Mr. </w:t>
      </w:r>
      <w:proofErr w:type="spellStart"/>
      <w:r>
        <w:t>Krmpotic</w:t>
      </w:r>
      <w:proofErr w:type="spellEnd"/>
      <w:r>
        <w:t xml:space="preserve"> said that was one of the complaints</w:t>
      </w:r>
      <w:r w:rsidR="00283945">
        <w:t>, including the children's safety</w:t>
      </w:r>
      <w:r>
        <w:t>. He said we got a good handle on those concerns. Mr. Rider said he likes to roundabout idea and tak</w:t>
      </w:r>
      <w:r w:rsidR="00283945">
        <w:t>e</w:t>
      </w:r>
      <w:r>
        <w:t xml:space="preserve"> the primary access away from Midnight. It gives you access to the schools. He said he like</w:t>
      </w:r>
      <w:r w:rsidR="00283945">
        <w:t>d</w:t>
      </w:r>
      <w:r>
        <w:t xml:space="preserve"> the trail. He said he likes the parks and the common areas. He said he was pleased with how it came out. Mr. Rider said you added a crosswalk. Mr. </w:t>
      </w:r>
      <w:proofErr w:type="spellStart"/>
      <w:r>
        <w:t>Krmpotic</w:t>
      </w:r>
      <w:proofErr w:type="spellEnd"/>
      <w:r>
        <w:t xml:space="preserve"> talked about the park and amenities. </w:t>
      </w:r>
    </w:p>
    <w:p w14:paraId="1A10329F" w14:textId="7A72C936" w:rsidR="007334CB" w:rsidRDefault="007334CB" w:rsidP="00066C4A">
      <w:pPr>
        <w:tabs>
          <w:tab w:val="left" w:pos="480"/>
          <w:tab w:val="left" w:pos="481"/>
        </w:tabs>
      </w:pPr>
    </w:p>
    <w:p w14:paraId="449B57BE" w14:textId="7815250B" w:rsidR="00581FE6" w:rsidRDefault="007334CB" w:rsidP="00066C4A">
      <w:pPr>
        <w:tabs>
          <w:tab w:val="left" w:pos="480"/>
          <w:tab w:val="left" w:pos="481"/>
        </w:tabs>
      </w:pPr>
      <w:r>
        <w:t xml:space="preserve">Chair Ortiz agreed with Mr. Rider. She said she </w:t>
      </w:r>
      <w:r w:rsidR="00283945">
        <w:t>wa</w:t>
      </w:r>
      <w:r>
        <w:t xml:space="preserve">s concerned about the crosswalk. She said she is afraid there is a false sense of security where its 45 mph. Cars do not stop. Mr. </w:t>
      </w:r>
      <w:proofErr w:type="spellStart"/>
      <w:r>
        <w:t>Krmpotic</w:t>
      </w:r>
      <w:proofErr w:type="spellEnd"/>
      <w:r>
        <w:t xml:space="preserve"> said there is good visibility there. Ron Bath is online </w:t>
      </w:r>
      <w:r w:rsidR="00283945">
        <w:t>and</w:t>
      </w:r>
      <w:r>
        <w:t xml:space="preserve"> is one of the applicants. We did speak about your concerns. There will be flashers that are part of the conditions. She asked if there are speed bumps. </w:t>
      </w:r>
      <w:r w:rsidR="00BF39A0">
        <w:t xml:space="preserve">Mr. </w:t>
      </w:r>
      <w:proofErr w:type="spellStart"/>
      <w:r w:rsidR="00BF39A0">
        <w:t>Krmpotic</w:t>
      </w:r>
      <w:proofErr w:type="spellEnd"/>
      <w:r w:rsidR="00BF39A0">
        <w:t xml:space="preserve"> said you wo</w:t>
      </w:r>
      <w:r w:rsidR="00283945">
        <w:t>uld</w:t>
      </w:r>
      <w:r w:rsidR="00BF39A0">
        <w:t>n</w:t>
      </w:r>
      <w:r w:rsidR="00283945">
        <w:t>'</w:t>
      </w:r>
      <w:r w:rsidR="00BF39A0">
        <w:t xml:space="preserve">t see that on </w:t>
      </w:r>
      <w:r w:rsidR="00283945">
        <w:t xml:space="preserve">the </w:t>
      </w:r>
      <w:r w:rsidR="00BF39A0">
        <w:t>major arterial street network. It</w:t>
      </w:r>
      <w:r w:rsidR="00283945">
        <w:t>'</w:t>
      </w:r>
      <w:r w:rsidR="00BF39A0">
        <w:t xml:space="preserve">s designed to move traffic. A CAB member asked if the speed limit could be changed. </w:t>
      </w:r>
      <w:r w:rsidR="00283945">
        <w:t>The e</w:t>
      </w:r>
      <w:r w:rsidR="00BF39A0">
        <w:t>ngineer said he knows the concerns</w:t>
      </w:r>
      <w:r w:rsidR="00283945">
        <w:t>,</w:t>
      </w:r>
      <w:r w:rsidR="00BF39A0">
        <w:t xml:space="preserve"> and Ron </w:t>
      </w:r>
      <w:r w:rsidR="00BF39A0">
        <w:lastRenderedPageBreak/>
        <w:t xml:space="preserve">has been working with </w:t>
      </w:r>
      <w:r w:rsidR="00283945">
        <w:t>staff</w:t>
      </w:r>
      <w:r w:rsidR="00BF39A0">
        <w:t>. He said because of the concerns</w:t>
      </w:r>
      <w:r w:rsidR="00283945">
        <w:t>,</w:t>
      </w:r>
      <w:r w:rsidR="00BF39A0">
        <w:t xml:space="preserve"> we aren</w:t>
      </w:r>
      <w:r w:rsidR="00283945">
        <w:t>'</w:t>
      </w:r>
      <w:r w:rsidR="00BF39A0">
        <w:t xml:space="preserve">t sure about building the crosswalk yet. Chair Ortiz asked about a </w:t>
      </w:r>
      <w:r w:rsidR="0098384E">
        <w:t>catwalk</w:t>
      </w:r>
      <w:r w:rsidR="00BF39A0">
        <w:t xml:space="preserve">. Mr. </w:t>
      </w:r>
      <w:proofErr w:type="spellStart"/>
      <w:r w:rsidR="00BF39A0">
        <w:t>Krmpotic</w:t>
      </w:r>
      <w:proofErr w:type="spellEnd"/>
      <w:r w:rsidR="00BF39A0">
        <w:t xml:space="preserve"> said the idea would be scrapped if it got to the idea of a </w:t>
      </w:r>
      <w:r w:rsidR="0098384E">
        <w:t>catwalk</w:t>
      </w:r>
      <w:r w:rsidR="00BF39A0">
        <w:t xml:space="preserve">. Ron Bath said we </w:t>
      </w:r>
      <w:r w:rsidR="0098384E">
        <w:t>don</w:t>
      </w:r>
      <w:r w:rsidR="00283945">
        <w:t>'</w:t>
      </w:r>
      <w:r w:rsidR="0098384E">
        <w:t>t</w:t>
      </w:r>
      <w:r w:rsidR="00BF39A0">
        <w:t xml:space="preserve"> think there is a necessity to have a crosswalk to the park. He said we w</w:t>
      </w:r>
      <w:r w:rsidR="00283945">
        <w:t>ould</w:t>
      </w:r>
      <w:r w:rsidR="00BF39A0">
        <w:t xml:space="preserve"> do </w:t>
      </w:r>
      <w:r w:rsidR="00283945">
        <w:t xml:space="preserve">a </w:t>
      </w:r>
      <w:r w:rsidR="00BF39A0">
        <w:t>roundabout with a flasher and subsequently do access through 18-acre of the southside parcel of the Highland Ranch. There will be</w:t>
      </w:r>
      <w:r w:rsidR="00283945">
        <w:t xml:space="preserve"> access to</w:t>
      </w:r>
      <w:r w:rsidR="00BF39A0">
        <w:t xml:space="preserve"> the southern border to the park. That crosswalk is not necessary. Steve </w:t>
      </w:r>
      <w:proofErr w:type="spellStart"/>
      <w:r w:rsidR="00BF39A0">
        <w:t>McCutta</w:t>
      </w:r>
      <w:proofErr w:type="spellEnd"/>
      <w:r w:rsidR="00BF39A0">
        <w:t xml:space="preserve"> said he doesn</w:t>
      </w:r>
      <w:r w:rsidR="00283945">
        <w:t>'</w:t>
      </w:r>
      <w:r w:rsidR="00BF39A0">
        <w:t xml:space="preserve">t see the need </w:t>
      </w:r>
      <w:r w:rsidR="00283945">
        <w:t>for</w:t>
      </w:r>
      <w:r w:rsidR="00BF39A0">
        <w:t xml:space="preserve"> the crosswalk. There is never anyone there. Mr. </w:t>
      </w:r>
      <w:proofErr w:type="spellStart"/>
      <w:r w:rsidR="00BF39A0">
        <w:t>Krmpotic</w:t>
      </w:r>
      <w:proofErr w:type="spellEnd"/>
      <w:r w:rsidR="00BF39A0">
        <w:t xml:space="preserve"> said we need to scrap that condition. Ms. Olander said </w:t>
      </w:r>
      <w:r w:rsidR="00283945">
        <w:t>that once they put that roundabout, the traffic will be slowing down</w:t>
      </w:r>
      <w:r w:rsidR="00BF39A0">
        <w:t>. Mr. Bath said it</w:t>
      </w:r>
      <w:r w:rsidR="00283945">
        <w:t>'</w:t>
      </w:r>
      <w:r w:rsidR="00BF39A0">
        <w:t>s still far from that crosswalk. She said we don</w:t>
      </w:r>
      <w:r w:rsidR="00283945">
        <w:t>'</w:t>
      </w:r>
      <w:r w:rsidR="00BF39A0">
        <w:t xml:space="preserve">t want to install a crosswalk and give </w:t>
      </w:r>
      <w:r w:rsidR="00283945">
        <w:t>a</w:t>
      </w:r>
      <w:r w:rsidR="00BF39A0">
        <w:t xml:space="preserve"> false impression that traffic will slow down. </w:t>
      </w:r>
      <w:r w:rsidR="00CE384B">
        <w:t>It</w:t>
      </w:r>
      <w:r w:rsidR="00283945">
        <w:t>'</w:t>
      </w:r>
      <w:r w:rsidR="00CE384B">
        <w:t>s something we can look at in the future.</w:t>
      </w:r>
    </w:p>
    <w:p w14:paraId="1163EAE6" w14:textId="77777777" w:rsidR="00581FE6" w:rsidRDefault="00581FE6" w:rsidP="00066C4A">
      <w:pPr>
        <w:tabs>
          <w:tab w:val="left" w:pos="480"/>
          <w:tab w:val="left" w:pos="481"/>
        </w:tabs>
      </w:pPr>
    </w:p>
    <w:p w14:paraId="50ED9CA9" w14:textId="5F186738" w:rsidR="0098384E" w:rsidRDefault="00581FE6" w:rsidP="00066C4A">
      <w:pPr>
        <w:tabs>
          <w:tab w:val="left" w:pos="480"/>
          <w:tab w:val="left" w:pos="481"/>
        </w:tabs>
      </w:pPr>
      <w:r>
        <w:t>Chair Ortiz asked if it w</w:t>
      </w:r>
      <w:r w:rsidR="00283945">
        <w:t>ould</w:t>
      </w:r>
      <w:r>
        <w:t xml:space="preserve"> be gated or fenced or just people</w:t>
      </w:r>
      <w:r w:rsidR="00283945">
        <w:t>'</w:t>
      </w:r>
      <w:r>
        <w:t xml:space="preserve">s backyards. Mr. </w:t>
      </w:r>
      <w:proofErr w:type="spellStart"/>
      <w:r>
        <w:t>Krmpotic</w:t>
      </w:r>
      <w:proofErr w:type="spellEnd"/>
      <w:r>
        <w:t xml:space="preserve"> said </w:t>
      </w:r>
      <w:r w:rsidR="0098384E">
        <w:t>its</w:t>
      </w:r>
      <w:r>
        <w:t xml:space="preserve"> people</w:t>
      </w:r>
      <w:r w:rsidR="00283945">
        <w:t>'</w:t>
      </w:r>
      <w:r>
        <w:t xml:space="preserve">s backyard backing up into open space. He showed the circulation pattern and network of trails. </w:t>
      </w:r>
    </w:p>
    <w:p w14:paraId="002C4424" w14:textId="77777777" w:rsidR="0098384E" w:rsidRDefault="0098384E" w:rsidP="00066C4A">
      <w:pPr>
        <w:tabs>
          <w:tab w:val="left" w:pos="480"/>
          <w:tab w:val="left" w:pos="481"/>
        </w:tabs>
      </w:pPr>
    </w:p>
    <w:p w14:paraId="209E1973" w14:textId="5C9EA204" w:rsidR="007334CB" w:rsidRDefault="0098384E" w:rsidP="00066C4A">
      <w:pPr>
        <w:tabs>
          <w:tab w:val="left" w:pos="480"/>
          <w:tab w:val="left" w:pos="481"/>
        </w:tabs>
      </w:pPr>
      <w:r>
        <w:t>Mr. Rider said it</w:t>
      </w:r>
      <w:r w:rsidR="00283945">
        <w:t>'</w:t>
      </w:r>
      <w:r>
        <w:t>s well</w:t>
      </w:r>
      <w:r w:rsidR="00283945">
        <w:t xml:space="preserve"> </w:t>
      </w:r>
      <w:proofErr w:type="spellStart"/>
      <w:r>
        <w:t>thoughtout</w:t>
      </w:r>
      <w:proofErr w:type="spellEnd"/>
      <w:r>
        <w:t>. Steve said he agree</w:t>
      </w:r>
      <w:r w:rsidR="00283945">
        <w:t>d</w:t>
      </w:r>
      <w:r>
        <w:t>. It</w:t>
      </w:r>
      <w:r w:rsidR="00283945">
        <w:t>'</w:t>
      </w:r>
      <w:r>
        <w:t xml:space="preserve">s a nice layout for a future community. </w:t>
      </w:r>
    </w:p>
    <w:p w14:paraId="30539AF1" w14:textId="126BDAC8" w:rsidR="0098384E" w:rsidRDefault="0098384E" w:rsidP="00066C4A">
      <w:pPr>
        <w:tabs>
          <w:tab w:val="left" w:pos="480"/>
          <w:tab w:val="left" w:pos="481"/>
        </w:tabs>
      </w:pPr>
    </w:p>
    <w:p w14:paraId="4EB4EC38" w14:textId="2A14EB0B" w:rsidR="0098384E" w:rsidRDefault="0098384E" w:rsidP="00066C4A">
      <w:pPr>
        <w:tabs>
          <w:tab w:val="left" w:pos="480"/>
          <w:tab w:val="left" w:pos="481"/>
        </w:tabs>
      </w:pPr>
      <w:r>
        <w:t xml:space="preserve">Mr. </w:t>
      </w:r>
      <w:proofErr w:type="spellStart"/>
      <w:r>
        <w:t>Krmpotic</w:t>
      </w:r>
      <w:proofErr w:type="spellEnd"/>
      <w:r>
        <w:t xml:space="preserve"> thanked everyone for assisting in the community planning. </w:t>
      </w:r>
    </w:p>
    <w:p w14:paraId="7F89DFA8" w14:textId="675627FD" w:rsidR="0098384E" w:rsidRDefault="0098384E" w:rsidP="00066C4A">
      <w:pPr>
        <w:tabs>
          <w:tab w:val="left" w:pos="480"/>
          <w:tab w:val="left" w:pos="481"/>
        </w:tabs>
      </w:pPr>
    </w:p>
    <w:p w14:paraId="28523EBD" w14:textId="657689B4" w:rsidR="002F767E" w:rsidRPr="00C9430A" w:rsidRDefault="00C9430A" w:rsidP="002F767E">
      <w:pPr>
        <w:tabs>
          <w:tab w:val="left" w:pos="480"/>
          <w:tab w:val="left" w:pos="481"/>
        </w:tabs>
        <w:rPr>
          <w:b/>
          <w:bCs/>
        </w:rPr>
      </w:pPr>
      <w:r w:rsidRPr="00C9430A">
        <w:rPr>
          <w:b/>
          <w:bCs/>
        </w:rPr>
        <w:t xml:space="preserve">MOTION: Michael Rider moved to approve this project. He added they addressed concerns. Steve seconded the motion which carried unanimously. </w:t>
      </w:r>
    </w:p>
    <w:p w14:paraId="476B6C99" w14:textId="77777777" w:rsidR="002F767E" w:rsidRDefault="002F767E" w:rsidP="002F767E">
      <w:pPr>
        <w:tabs>
          <w:tab w:val="left" w:pos="480"/>
          <w:tab w:val="left" w:pos="481"/>
        </w:tabs>
      </w:pPr>
    </w:p>
    <w:p w14:paraId="3050BC9F" w14:textId="77777777" w:rsidR="007D4A6C" w:rsidRDefault="0015082E">
      <w:pPr>
        <w:pStyle w:val="ListParagraph"/>
        <w:numPr>
          <w:ilvl w:val="1"/>
          <w:numId w:val="2"/>
        </w:numPr>
        <w:tabs>
          <w:tab w:val="left" w:pos="524"/>
        </w:tabs>
        <w:ind w:left="119" w:right="217" w:firstLine="1"/>
        <w:rPr>
          <w:b/>
        </w:rPr>
      </w:pPr>
      <w:r>
        <w:rPr>
          <w:b/>
        </w:rPr>
        <w:t xml:space="preserve">Special Use Permit Case Number WSUP20-0014 (Red Peak West cell tower) </w:t>
      </w:r>
      <w:r>
        <w:t>– For possible action, hearing, and discussion to approve a special use permit to allow the removal of an existing 15-foot-tall cellular communication tower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40-foot-tall</w:t>
      </w:r>
      <w:r>
        <w:rPr>
          <w:spacing w:val="-3"/>
        </w:rPr>
        <w:t xml:space="preserve"> </w:t>
      </w:r>
      <w:r>
        <w:t>cellular</w:t>
      </w:r>
      <w:r>
        <w:rPr>
          <w:spacing w:val="-3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tower.</w:t>
      </w:r>
      <w:r>
        <w:rPr>
          <w:spacing w:val="-3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for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Possible</w:t>
      </w:r>
      <w:r>
        <w:rPr>
          <w:b/>
          <w:spacing w:val="-5"/>
        </w:rPr>
        <w:t xml:space="preserve"> </w:t>
      </w:r>
      <w:r>
        <w:rPr>
          <w:b/>
        </w:rPr>
        <w:t>Action)</w:t>
      </w:r>
    </w:p>
    <w:p w14:paraId="2460EE70" w14:textId="77777777" w:rsidR="007D4A6C" w:rsidRDefault="0015082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8" w:lineRule="exact"/>
        <w:ind w:hanging="360"/>
      </w:pPr>
      <w:r>
        <w:rPr>
          <w:b/>
        </w:rPr>
        <w:t xml:space="preserve">Applicant\Property Owner: </w:t>
      </w:r>
      <w:r>
        <w:t xml:space="preserve">51 Wireless, LLC attn.: Nick </w:t>
      </w:r>
      <w:proofErr w:type="spellStart"/>
      <w:r>
        <w:t>Targas</w:t>
      </w:r>
      <w:proofErr w:type="spellEnd"/>
      <w:r>
        <w:t>, 4040 Bonanza Way, Loomis, CA,</w:t>
      </w:r>
      <w:r>
        <w:rPr>
          <w:spacing w:val="-34"/>
        </w:rPr>
        <w:t xml:space="preserve"> </w:t>
      </w:r>
      <w:r>
        <w:t>95650</w:t>
      </w:r>
    </w:p>
    <w:p w14:paraId="35A80DE3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80" w:hanging="360"/>
      </w:pPr>
      <w:r>
        <w:rPr>
          <w:b/>
        </w:rPr>
        <w:t xml:space="preserve">Property Owner: </w:t>
      </w:r>
      <w:r>
        <w:t>Desert View Commercial Properties, LLC, attn.: Dave</w:t>
      </w:r>
      <w:r>
        <w:rPr>
          <w:spacing w:val="-28"/>
        </w:rPr>
        <w:t xml:space="preserve"> </w:t>
      </w:r>
      <w:proofErr w:type="spellStart"/>
      <w:r>
        <w:t>Metts</w:t>
      </w:r>
      <w:proofErr w:type="spellEnd"/>
    </w:p>
    <w:p w14:paraId="0B299715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15" w:hanging="359"/>
      </w:pPr>
      <w:r>
        <w:rPr>
          <w:b/>
        </w:rPr>
        <w:t xml:space="preserve">Location: </w:t>
      </w:r>
      <w:r>
        <w:t>At the top of Red Peak, approximately ¼ mile southeast of the intersection of Sagehen Lane and Carolyn Way</w:t>
      </w:r>
    </w:p>
    <w:p w14:paraId="5595BD65" w14:textId="234DBB3F" w:rsidR="007D4A6C" w:rsidRDefault="0015082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9" w:lineRule="exact"/>
        <w:ind w:hanging="360"/>
      </w:pPr>
      <w:r>
        <w:rPr>
          <w:b/>
        </w:rPr>
        <w:t>Assessor</w:t>
      </w:r>
      <w:r w:rsidR="00283945">
        <w:rPr>
          <w:b/>
        </w:rPr>
        <w:t>'</w:t>
      </w:r>
      <w:r>
        <w:rPr>
          <w:b/>
        </w:rPr>
        <w:t>s Parcel Number:</w:t>
      </w:r>
      <w:r>
        <w:rPr>
          <w:b/>
          <w:spacing w:val="-18"/>
        </w:rPr>
        <w:t xml:space="preserve"> </w:t>
      </w:r>
      <w:r>
        <w:t>502-250-08</w:t>
      </w:r>
    </w:p>
    <w:p w14:paraId="6C8FB171" w14:textId="77777777" w:rsidR="007D4A6C" w:rsidRDefault="0015082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9" w:lineRule="exact"/>
        <w:ind w:hanging="360"/>
      </w:pPr>
      <w:r>
        <w:rPr>
          <w:b/>
        </w:rPr>
        <w:t xml:space="preserve">Parcel Size: </w:t>
      </w:r>
      <w:r>
        <w:t>±12.63</w:t>
      </w:r>
      <w:r>
        <w:rPr>
          <w:spacing w:val="-8"/>
        </w:rPr>
        <w:t xml:space="preserve"> </w:t>
      </w:r>
      <w:r>
        <w:t>acres</w:t>
      </w:r>
    </w:p>
    <w:p w14:paraId="5F972F84" w14:textId="77777777" w:rsidR="007D4A6C" w:rsidRDefault="0015082E">
      <w:pPr>
        <w:pStyle w:val="Heading1"/>
        <w:numPr>
          <w:ilvl w:val="0"/>
          <w:numId w:val="1"/>
        </w:numPr>
        <w:tabs>
          <w:tab w:val="left" w:pos="480"/>
          <w:tab w:val="left" w:pos="481"/>
        </w:tabs>
        <w:spacing w:before="1"/>
        <w:ind w:left="480" w:hanging="360"/>
        <w:rPr>
          <w:b w:val="0"/>
        </w:rPr>
      </w:pPr>
      <w:r>
        <w:t>Master Plan Category:</w:t>
      </w:r>
      <w:r>
        <w:rPr>
          <w:spacing w:val="-9"/>
        </w:rPr>
        <w:t xml:space="preserve"> </w:t>
      </w:r>
      <w:r>
        <w:rPr>
          <w:b w:val="0"/>
        </w:rPr>
        <w:t>Rural</w:t>
      </w:r>
    </w:p>
    <w:p w14:paraId="4606B158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80" w:hanging="360"/>
      </w:pPr>
      <w:r>
        <w:rPr>
          <w:b/>
        </w:rPr>
        <w:t xml:space="preserve">Regulatory Zone: </w:t>
      </w:r>
      <w:r>
        <w:t>General Rural</w:t>
      </w:r>
      <w:r>
        <w:rPr>
          <w:spacing w:val="-11"/>
        </w:rPr>
        <w:t xml:space="preserve"> </w:t>
      </w:r>
      <w:r>
        <w:t>(GR)</w:t>
      </w:r>
    </w:p>
    <w:p w14:paraId="09CE675F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80" w:hanging="360"/>
      </w:pPr>
      <w:r>
        <w:rPr>
          <w:b/>
        </w:rPr>
        <w:t xml:space="preserve">Area Plan: </w:t>
      </w:r>
      <w:r>
        <w:t>Sun</w:t>
      </w:r>
      <w:r>
        <w:rPr>
          <w:spacing w:val="-9"/>
        </w:rPr>
        <w:t xml:space="preserve"> </w:t>
      </w:r>
      <w:r>
        <w:t>Valley</w:t>
      </w:r>
    </w:p>
    <w:p w14:paraId="4E60584A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9" w:lineRule="exact"/>
        <w:ind w:left="480" w:hanging="360"/>
      </w:pPr>
      <w:r>
        <w:rPr>
          <w:b/>
        </w:rPr>
        <w:t xml:space="preserve">Citizen Advisory Board: </w:t>
      </w:r>
      <w:r>
        <w:t>Sun</w:t>
      </w:r>
      <w:r>
        <w:rPr>
          <w:spacing w:val="-15"/>
        </w:rPr>
        <w:t xml:space="preserve"> </w:t>
      </w:r>
      <w:r>
        <w:t>Valley</w:t>
      </w:r>
    </w:p>
    <w:p w14:paraId="6127F23C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9" w:lineRule="exact"/>
        <w:ind w:left="480" w:hanging="360"/>
      </w:pPr>
      <w:r>
        <w:rPr>
          <w:b/>
        </w:rPr>
        <w:t xml:space="preserve">Development Code: </w:t>
      </w:r>
      <w:r>
        <w:t>Authorized in Article 324, Communication</w:t>
      </w:r>
      <w:r>
        <w:rPr>
          <w:spacing w:val="-29"/>
        </w:rPr>
        <w:t xml:space="preserve"> </w:t>
      </w:r>
      <w:r>
        <w:t>Facilities</w:t>
      </w:r>
    </w:p>
    <w:p w14:paraId="5484E274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left="480" w:hanging="360"/>
      </w:pPr>
      <w:r>
        <w:rPr>
          <w:b/>
        </w:rPr>
        <w:t xml:space="preserve">Commission District: </w:t>
      </w:r>
      <w:r>
        <w:t>3 – Commissioner</w:t>
      </w:r>
      <w:r>
        <w:rPr>
          <w:spacing w:val="-14"/>
        </w:rPr>
        <w:t xml:space="preserve"> </w:t>
      </w:r>
      <w:r>
        <w:t>Jung</w:t>
      </w:r>
    </w:p>
    <w:p w14:paraId="08F0633F" w14:textId="77777777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80" w:hanging="360"/>
      </w:pPr>
      <w:r>
        <w:rPr>
          <w:b/>
        </w:rPr>
        <w:t xml:space="preserve">Staff: </w:t>
      </w:r>
      <w:r>
        <w:t xml:space="preserve">Roger Pelham, MPA, Senior Planner </w:t>
      </w:r>
      <w:hyperlink r:id="rId12">
        <w:r>
          <w:rPr>
            <w:color w:val="0000FF"/>
            <w:u w:val="single" w:color="0000FF"/>
          </w:rPr>
          <w:t>rpelham@washoecounty.us</w:t>
        </w:r>
        <w:r>
          <w:rPr>
            <w:color w:val="0000FF"/>
            <w:spacing w:val="-29"/>
            <w:u w:val="single" w:color="0000FF"/>
          </w:rPr>
          <w:t xml:space="preserve"> </w:t>
        </w:r>
      </w:hyperlink>
      <w:r>
        <w:t>328-3622</w:t>
      </w:r>
    </w:p>
    <w:p w14:paraId="091C18F8" w14:textId="53E5CAA9" w:rsidR="007D4A6C" w:rsidRDefault="0015082E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80" w:hanging="360"/>
      </w:pPr>
      <w:r>
        <w:rPr>
          <w:b/>
        </w:rPr>
        <w:t xml:space="preserve">Reviewing Body: </w:t>
      </w:r>
      <w:r>
        <w:t>Tentatively scheduled for the Board of Adjustment on December 3,</w:t>
      </w:r>
      <w:r>
        <w:rPr>
          <w:spacing w:val="15"/>
        </w:rPr>
        <w:t xml:space="preserve"> </w:t>
      </w:r>
      <w:r>
        <w:t>2020</w:t>
      </w:r>
    </w:p>
    <w:p w14:paraId="319CA57D" w14:textId="3DBCB30E" w:rsidR="002F767E" w:rsidRDefault="002F767E" w:rsidP="002F767E">
      <w:pPr>
        <w:tabs>
          <w:tab w:val="left" w:pos="480"/>
          <w:tab w:val="left" w:pos="481"/>
        </w:tabs>
      </w:pPr>
    </w:p>
    <w:p w14:paraId="0B2DEF5D" w14:textId="4818FB3D" w:rsidR="002F767E" w:rsidRDefault="002F767E" w:rsidP="002F767E">
      <w:pPr>
        <w:tabs>
          <w:tab w:val="left" w:pos="480"/>
          <w:tab w:val="left" w:pos="481"/>
        </w:tabs>
      </w:pPr>
      <w:r>
        <w:t>The recording started in the middle of this item.</w:t>
      </w:r>
      <w:r w:rsidR="00066C4A">
        <w:t xml:space="preserve"> The items were taken out of order due to the</w:t>
      </w:r>
      <w:r w:rsidR="00C9430A">
        <w:t xml:space="preserve"> 6A</w:t>
      </w:r>
      <w:r w:rsidR="00066C4A">
        <w:t xml:space="preserve"> applicant</w:t>
      </w:r>
      <w:r w:rsidR="00C9430A">
        <w:t xml:space="preserve"> representative</w:t>
      </w:r>
      <w:r w:rsidR="00066C4A">
        <w:t xml:space="preserve"> being late. Julee Olander noted for the record </w:t>
      </w:r>
      <w:r w:rsidR="00283945">
        <w:t xml:space="preserve">that </w:t>
      </w:r>
      <w:r w:rsidR="00066C4A">
        <w:t xml:space="preserve">we have a quorum. </w:t>
      </w:r>
      <w:r>
        <w:t xml:space="preserve"> </w:t>
      </w:r>
    </w:p>
    <w:p w14:paraId="45790048" w14:textId="4E0C92FC" w:rsidR="002F767E" w:rsidRDefault="002F767E" w:rsidP="002F767E">
      <w:pPr>
        <w:tabs>
          <w:tab w:val="left" w:pos="480"/>
          <w:tab w:val="left" w:pos="481"/>
        </w:tabs>
      </w:pPr>
    </w:p>
    <w:p w14:paraId="536FBCAA" w14:textId="084E64EB" w:rsidR="002F767E" w:rsidRDefault="002F767E" w:rsidP="002F767E">
      <w:pPr>
        <w:tabs>
          <w:tab w:val="left" w:pos="480"/>
          <w:tab w:val="left" w:pos="481"/>
        </w:tabs>
      </w:pPr>
      <w:r>
        <w:t>Chair Ort</w:t>
      </w:r>
      <w:r w:rsidR="00066C4A">
        <w:t>i</w:t>
      </w:r>
      <w:r>
        <w:t>z</w:t>
      </w:r>
      <w:r w:rsidR="00066C4A">
        <w:t xml:space="preserve"> asked if the airport authority w</w:t>
      </w:r>
      <w:r w:rsidR="00283945">
        <w:t>ould</w:t>
      </w:r>
      <w:r w:rsidR="00066C4A">
        <w:t xml:space="preserve"> be ok with that. Mr. Pelham said they w</w:t>
      </w:r>
      <w:r w:rsidR="00283945">
        <w:t>ould</w:t>
      </w:r>
      <w:r w:rsidR="00066C4A">
        <w:t xml:space="preserve"> be informed, and any comments provided by them will be included in the conditions of approval. </w:t>
      </w:r>
    </w:p>
    <w:p w14:paraId="528D1634" w14:textId="09999FF6" w:rsidR="00066C4A" w:rsidRDefault="00066C4A" w:rsidP="002F767E">
      <w:pPr>
        <w:tabs>
          <w:tab w:val="left" w:pos="480"/>
          <w:tab w:val="left" w:pos="481"/>
        </w:tabs>
      </w:pPr>
    </w:p>
    <w:p w14:paraId="659A5663" w14:textId="1C29B7BD" w:rsidR="00066C4A" w:rsidRPr="00C9430A" w:rsidRDefault="00066C4A" w:rsidP="002F767E">
      <w:pPr>
        <w:tabs>
          <w:tab w:val="left" w:pos="480"/>
          <w:tab w:val="left" w:pos="481"/>
        </w:tabs>
        <w:rPr>
          <w:b/>
          <w:bCs/>
        </w:rPr>
      </w:pPr>
      <w:r w:rsidRPr="00C9430A">
        <w:rPr>
          <w:b/>
          <w:bCs/>
        </w:rPr>
        <w:t xml:space="preserve">MOTION: Michael Rider moved to approve the Red Peak Cell Tower. Carmen Ortiz seconded the motion which carried unanimously.  </w:t>
      </w:r>
    </w:p>
    <w:p w14:paraId="361D7820" w14:textId="77777777" w:rsidR="002F767E" w:rsidRDefault="002F767E" w:rsidP="002F767E">
      <w:pPr>
        <w:tabs>
          <w:tab w:val="left" w:pos="480"/>
          <w:tab w:val="left" w:pos="481"/>
        </w:tabs>
      </w:pPr>
    </w:p>
    <w:p w14:paraId="15F69499" w14:textId="33A66807" w:rsidR="007D4A6C" w:rsidRDefault="0015082E">
      <w:pPr>
        <w:pStyle w:val="ListParagraph"/>
        <w:numPr>
          <w:ilvl w:val="0"/>
          <w:numId w:val="2"/>
        </w:numPr>
        <w:tabs>
          <w:tab w:val="left" w:pos="341"/>
        </w:tabs>
        <w:spacing w:before="2" w:line="237" w:lineRule="auto"/>
        <w:ind w:left="120" w:right="667" w:firstLine="0"/>
      </w:pPr>
      <w:r>
        <w:rPr>
          <w:b/>
        </w:rPr>
        <w:t xml:space="preserve">*CHAIRMAN/BOARD MEMBER ITEMS- </w:t>
      </w:r>
      <w:r>
        <w:t>This item is limited to announcements by CAB members. (This item is for information only and no action will be taken by the</w:t>
      </w:r>
      <w:r>
        <w:rPr>
          <w:spacing w:val="-24"/>
        </w:rPr>
        <w:t xml:space="preserve"> </w:t>
      </w:r>
      <w:r>
        <w:t>CAB).</w:t>
      </w:r>
    </w:p>
    <w:p w14:paraId="11F191D6" w14:textId="4D24B4F8" w:rsidR="00C9430A" w:rsidRDefault="00C9430A" w:rsidP="00C9430A">
      <w:pPr>
        <w:tabs>
          <w:tab w:val="left" w:pos="341"/>
        </w:tabs>
        <w:spacing w:before="2" w:line="237" w:lineRule="auto"/>
        <w:ind w:right="667"/>
      </w:pPr>
    </w:p>
    <w:p w14:paraId="143F5DBF" w14:textId="6508B7C3" w:rsidR="00C9430A" w:rsidRDefault="00C9430A" w:rsidP="00C9430A">
      <w:pPr>
        <w:tabs>
          <w:tab w:val="left" w:pos="341"/>
        </w:tabs>
        <w:spacing w:before="2" w:line="237" w:lineRule="auto"/>
        <w:ind w:right="667"/>
      </w:pPr>
      <w:r>
        <w:t xml:space="preserve">Michael Rider spoke about SVGID partnership with Sheriff Department to remove abandoned vehicles. </w:t>
      </w:r>
      <w:r w:rsidR="000C2BF8">
        <w:t xml:space="preserve">Mr. Rider said the community is working together to get things done. </w:t>
      </w:r>
    </w:p>
    <w:p w14:paraId="1A7EA07D" w14:textId="06DF9D6D" w:rsidR="000C2BF8" w:rsidRDefault="000C2BF8" w:rsidP="00C9430A">
      <w:pPr>
        <w:tabs>
          <w:tab w:val="left" w:pos="341"/>
        </w:tabs>
        <w:spacing w:before="2" w:line="237" w:lineRule="auto"/>
        <w:ind w:right="667"/>
      </w:pPr>
    </w:p>
    <w:p w14:paraId="4BA7130C" w14:textId="5A5B841A" w:rsidR="000C2BF8" w:rsidRDefault="000C2BF8" w:rsidP="00C9430A">
      <w:pPr>
        <w:tabs>
          <w:tab w:val="left" w:pos="341"/>
        </w:tabs>
        <w:spacing w:before="2" w:line="237" w:lineRule="auto"/>
        <w:ind w:right="667"/>
      </w:pPr>
      <w:r>
        <w:t xml:space="preserve">Carmen Ortiz asked if a CAB member has a future agenda item, where would they request that. She would like </w:t>
      </w:r>
      <w:r w:rsidR="00283945">
        <w:t>S</w:t>
      </w:r>
      <w:r>
        <w:t xml:space="preserve">taff to follow up with that. </w:t>
      </w:r>
    </w:p>
    <w:p w14:paraId="25B91C51" w14:textId="49801D33" w:rsidR="000C2BF8" w:rsidRDefault="000C2BF8" w:rsidP="00C9430A">
      <w:pPr>
        <w:tabs>
          <w:tab w:val="left" w:pos="341"/>
        </w:tabs>
        <w:spacing w:before="2" w:line="237" w:lineRule="auto"/>
        <w:ind w:right="667"/>
      </w:pPr>
    </w:p>
    <w:p w14:paraId="52ED1C32" w14:textId="4E4BF655" w:rsidR="000C2BF8" w:rsidRDefault="000C2BF8" w:rsidP="00C9430A">
      <w:pPr>
        <w:tabs>
          <w:tab w:val="left" w:pos="341"/>
        </w:tabs>
        <w:spacing w:before="2" w:line="237" w:lineRule="auto"/>
        <w:ind w:right="667"/>
      </w:pPr>
      <w:r>
        <w:t xml:space="preserve">Steve asked why they lowered the speed limit on Sun Valley Blvd. down by the freeway. Mr. Rider said the </w:t>
      </w:r>
      <w:r w:rsidR="00283945">
        <w:t>number</w:t>
      </w:r>
      <w:r>
        <w:t xml:space="preserve"> of accidents at the intersection is the highest</w:t>
      </w:r>
      <w:r w:rsidR="00283945">
        <w:t xml:space="preserve"> at Sun Valley, with a lot of damages and injuries. They are enforcing it now. </w:t>
      </w:r>
    </w:p>
    <w:p w14:paraId="3B4C4001" w14:textId="77777777" w:rsidR="002F767E" w:rsidRDefault="002F767E" w:rsidP="002F767E">
      <w:pPr>
        <w:tabs>
          <w:tab w:val="left" w:pos="341"/>
        </w:tabs>
        <w:spacing w:before="2" w:line="237" w:lineRule="auto"/>
        <w:ind w:right="667"/>
      </w:pPr>
    </w:p>
    <w:p w14:paraId="2FAF7565" w14:textId="4D68A7A3" w:rsidR="007D4A6C" w:rsidRDefault="0015082E">
      <w:pPr>
        <w:pStyle w:val="ListParagraph"/>
        <w:numPr>
          <w:ilvl w:val="0"/>
          <w:numId w:val="2"/>
        </w:numPr>
        <w:tabs>
          <w:tab w:val="left" w:pos="341"/>
        </w:tabs>
        <w:ind w:right="218" w:firstLine="1"/>
        <w:jc w:val="both"/>
      </w:pPr>
      <w:r>
        <w:rPr>
          <w:b/>
        </w:rPr>
        <w:t xml:space="preserve">*GENERAL PUBLIC COMMENT AND DISCUSSION THEREOF </w:t>
      </w:r>
      <w:r>
        <w:t xml:space="preserve">– </w:t>
      </w:r>
      <w:r w:rsidR="000C2BF8">
        <w:t xml:space="preserve">There were no requests for public comment. </w:t>
      </w:r>
    </w:p>
    <w:p w14:paraId="008589D5" w14:textId="77777777" w:rsidR="000C2BF8" w:rsidRDefault="000C2BF8" w:rsidP="000C2BF8">
      <w:pPr>
        <w:pStyle w:val="ListParagraph"/>
        <w:tabs>
          <w:tab w:val="left" w:pos="341"/>
        </w:tabs>
        <w:ind w:left="120" w:right="218" w:firstLine="0"/>
      </w:pPr>
    </w:p>
    <w:p w14:paraId="19E7392C" w14:textId="661A5BC4" w:rsidR="007D4A6C" w:rsidRPr="00283945" w:rsidRDefault="0015082E" w:rsidP="00283945">
      <w:pPr>
        <w:pStyle w:val="Heading1"/>
        <w:rPr>
          <w:b w:val="0"/>
          <w:bCs w:val="0"/>
        </w:rPr>
      </w:pPr>
      <w:r>
        <w:t>ADJOURNMENT</w:t>
      </w:r>
      <w:r w:rsidR="00283945">
        <w:t xml:space="preserve"> – </w:t>
      </w:r>
      <w:r w:rsidR="00283945">
        <w:rPr>
          <w:b w:val="0"/>
          <w:bCs w:val="0"/>
        </w:rPr>
        <w:t xml:space="preserve">The meeting adjourned at 6:34 p.m. </w:t>
      </w:r>
    </w:p>
    <w:sectPr w:rsidR="007D4A6C" w:rsidRPr="00283945">
      <w:type w:val="continuous"/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92C89"/>
    <w:multiLevelType w:val="hybridMultilevel"/>
    <w:tmpl w:val="917E102C"/>
    <w:lvl w:ilvl="0" w:tplc="C924E368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B6BFFA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5E10F726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0D2A76FE"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79B0EA78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9174A2E6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E49027CE"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95288314"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272AEC12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" w15:restartNumberingAfterBreak="0">
    <w:nsid w:val="7EE43B78"/>
    <w:multiLevelType w:val="multilevel"/>
    <w:tmpl w:val="86866804"/>
    <w:lvl w:ilvl="0">
      <w:start w:val="1"/>
      <w:numFmt w:val="decimal"/>
      <w:lvlText w:val="%1."/>
      <w:lvlJc w:val="left"/>
      <w:pPr>
        <w:ind w:left="11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upperLetter"/>
      <w:lvlText w:val="%1.%2."/>
      <w:lvlJc w:val="left"/>
      <w:pPr>
        <w:ind w:left="120" w:hanging="4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04" w:hanging="413"/>
      </w:pPr>
      <w:rPr>
        <w:rFonts w:hint="default"/>
      </w:rPr>
    </w:lvl>
    <w:lvl w:ilvl="3">
      <w:numFmt w:val="bullet"/>
      <w:lvlText w:val="•"/>
      <w:lvlJc w:val="left"/>
      <w:pPr>
        <w:ind w:left="3396" w:hanging="413"/>
      </w:pPr>
      <w:rPr>
        <w:rFonts w:hint="default"/>
      </w:rPr>
    </w:lvl>
    <w:lvl w:ilvl="4">
      <w:numFmt w:val="bullet"/>
      <w:lvlText w:val="•"/>
      <w:lvlJc w:val="left"/>
      <w:pPr>
        <w:ind w:left="4488" w:hanging="413"/>
      </w:pPr>
      <w:rPr>
        <w:rFonts w:hint="default"/>
      </w:rPr>
    </w:lvl>
    <w:lvl w:ilvl="5">
      <w:numFmt w:val="bullet"/>
      <w:lvlText w:val="•"/>
      <w:lvlJc w:val="left"/>
      <w:pPr>
        <w:ind w:left="5580" w:hanging="413"/>
      </w:pPr>
      <w:rPr>
        <w:rFonts w:hint="default"/>
      </w:rPr>
    </w:lvl>
    <w:lvl w:ilvl="6">
      <w:numFmt w:val="bullet"/>
      <w:lvlText w:val="•"/>
      <w:lvlJc w:val="left"/>
      <w:pPr>
        <w:ind w:left="6672" w:hanging="413"/>
      </w:pPr>
      <w:rPr>
        <w:rFonts w:hint="default"/>
      </w:rPr>
    </w:lvl>
    <w:lvl w:ilvl="7">
      <w:numFmt w:val="bullet"/>
      <w:lvlText w:val="•"/>
      <w:lvlJc w:val="left"/>
      <w:pPr>
        <w:ind w:left="7764" w:hanging="413"/>
      </w:pPr>
      <w:rPr>
        <w:rFonts w:hint="default"/>
      </w:rPr>
    </w:lvl>
    <w:lvl w:ilvl="8">
      <w:numFmt w:val="bullet"/>
      <w:lvlText w:val="•"/>
      <w:lvlJc w:val="left"/>
      <w:pPr>
        <w:ind w:left="8856" w:hanging="41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NLYAYiMTQ0szUyUdpeDU4uLM/DyQAuNaAAiTS54sAAAA"/>
  </w:docVars>
  <w:rsids>
    <w:rsidRoot w:val="007D4A6C"/>
    <w:rsid w:val="00017707"/>
    <w:rsid w:val="00066C4A"/>
    <w:rsid w:val="000850E6"/>
    <w:rsid w:val="000C2BF8"/>
    <w:rsid w:val="0015082E"/>
    <w:rsid w:val="001B15FD"/>
    <w:rsid w:val="00283945"/>
    <w:rsid w:val="002F767E"/>
    <w:rsid w:val="00581FE6"/>
    <w:rsid w:val="007334CB"/>
    <w:rsid w:val="007D4A6C"/>
    <w:rsid w:val="00847267"/>
    <w:rsid w:val="0093499E"/>
    <w:rsid w:val="0098384E"/>
    <w:rsid w:val="00B0489E"/>
    <w:rsid w:val="00BF39A0"/>
    <w:rsid w:val="00C9430A"/>
    <w:rsid w:val="00C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EB62"/>
  <w15:docId w15:val="{D5A3E50E-1DCD-400F-B776-1D58F602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B15F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elham@washoecounty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lander@washoecounty.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ashoecounty.us/csd/planning_and_development/applications/files-planning-development/comm_dist_five/2020/WTM20-004_ap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ashoecounty.us/comde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EC550C71CAE40912F0B948EAD3AB8" ma:contentTypeVersion="12" ma:contentTypeDescription="Create a new document." ma:contentTypeScope="" ma:versionID="c71ec6686ebac3aba36aa83d78332302">
  <xsd:schema xmlns:xsd="http://www.w3.org/2001/XMLSchema" xmlns:xs="http://www.w3.org/2001/XMLSchema" xmlns:p="http://schemas.microsoft.com/office/2006/metadata/properties" xmlns:ns2="e93f2e64-45df-44c9-9219-b68e60e71b9a" xmlns:ns3="4d5fb9ff-f347-4570-abd3-f92f5f65d108" targetNamespace="http://schemas.microsoft.com/office/2006/metadata/properties" ma:root="true" ma:fieldsID="e6130d6856672c0d5cafd7f75225b8ee" ns2:_="" ns3:_="">
    <xsd:import namespace="e93f2e64-45df-44c9-9219-b68e60e71b9a"/>
    <xsd:import namespace="4d5fb9ff-f347-4570-abd3-f92f5f65d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2e64-45df-44c9-9219-b68e60e7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b9ff-f347-4570-abd3-f92f5f65d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F3F33-73B0-411F-8EDC-587184F29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83C05-B569-4C0F-9086-80D739B06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9D3EB-657E-41A2-8E5E-18EA7DEE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f2e64-45df-44c9-9219-b68e60e71b9a"/>
    <ds:schemaRef ds:uri="4d5fb9ff-f347-4570-abd3-f92f5f65d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WASHOE VALLEY CITIZEN ADIVSORY BOARD</vt:lpstr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WASHOE VALLEY CITIZEN ADIVSORY BOARD</dc:title>
  <dc:creator>Allayne Donnelly</dc:creator>
  <cp:lastModifiedBy>Alexandra Wilson</cp:lastModifiedBy>
  <cp:revision>3</cp:revision>
  <dcterms:created xsi:type="dcterms:W3CDTF">2022-03-20T00:18:00Z</dcterms:created>
  <dcterms:modified xsi:type="dcterms:W3CDTF">2022-03-31T00:08:00Z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2022-02-28T00:00:00Z</vt:filetime>
  </property>
  <property fmtid="{D5CDD505-2E9C-101B-9397-08002B2CF9AE}" pid="5" name="ContentTypeId">
    <vt:lpwstr>0x010100C6DEC550C71CAE40912F0B948EAD3AB8</vt:lpwstr>
  </property>
</Properties>
</file>