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0B64D7D5"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w:t>
      </w:r>
      <w:r w:rsidR="00963034">
        <w:rPr>
          <w:rFonts w:ascii="Arial Nova" w:hAnsi="Arial Nova" w:cs="Calibri-Bold"/>
          <w:b/>
          <w:bCs/>
          <w:sz w:val="32"/>
          <w:szCs w:val="32"/>
        </w:rPr>
        <w:t>s</w:t>
      </w:r>
      <w:r w:rsidR="00DC1A52" w:rsidRPr="00C5385A">
        <w:rPr>
          <w:rFonts w:ascii="Arial Nova" w:hAnsi="Arial Nova" w:cs="Calibri-Bold"/>
          <w:b/>
          <w:bCs/>
          <w:sz w:val="32"/>
          <w:szCs w:val="32"/>
        </w:rPr>
        <w:t xml:space="preserve"> Advisory Board</w:t>
      </w:r>
    </w:p>
    <w:p w14:paraId="16B592D0" w14:textId="5C5036C0" w:rsidR="00DC1A52" w:rsidRPr="00E846C4" w:rsidRDefault="00171C56" w:rsidP="00DC1A52">
      <w:pPr>
        <w:autoSpaceDE w:val="0"/>
        <w:autoSpaceDN w:val="0"/>
        <w:adjustRightInd w:val="0"/>
        <w:jc w:val="center"/>
        <w:rPr>
          <w:rFonts w:ascii="Calibri" w:hAnsi="Calibri" w:cs="Calibri"/>
          <w:sz w:val="24"/>
          <w:szCs w:val="24"/>
        </w:rPr>
      </w:pPr>
      <w:r>
        <w:rPr>
          <w:rFonts w:ascii="Calibri" w:hAnsi="Calibri" w:cs="Calibri"/>
          <w:sz w:val="24"/>
          <w:szCs w:val="24"/>
        </w:rPr>
        <w:t>January 7, 2026</w:t>
      </w:r>
      <w:r w:rsidR="003765EB">
        <w:rPr>
          <w:rFonts w:ascii="Calibri" w:hAnsi="Calibri" w:cs="Calibri"/>
          <w:sz w:val="24"/>
          <w:szCs w:val="24"/>
        </w:rPr>
        <w:t>,</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9F571FD"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w:t>
      </w:r>
      <w:r w:rsidR="008E5529">
        <w:rPr>
          <w:rFonts w:ascii="Calibri" w:hAnsi="Calibri" w:cs="Calibri"/>
          <w:sz w:val="24"/>
          <w:szCs w:val="24"/>
        </w:rPr>
        <w:t>A</w:t>
      </w:r>
      <w:r w:rsidR="00616D84" w:rsidRPr="00E846C4">
        <w:rPr>
          <w:rFonts w:ascii="Calibri" w:hAnsi="Calibri" w:cs="Calibri"/>
          <w:sz w:val="24"/>
          <w:szCs w:val="24"/>
        </w:rPr>
        <w:t xml:space="preserve"> Pyramid </w:t>
      </w:r>
      <w:r w:rsidR="00DD2C31">
        <w:rPr>
          <w:rFonts w:ascii="Calibri" w:hAnsi="Calibri" w:cs="Calibri"/>
          <w:sz w:val="24"/>
          <w:szCs w:val="24"/>
        </w:rPr>
        <w:t>Way, Sparks, NV 89436</w:t>
      </w:r>
      <w:r w:rsidR="00616D84" w:rsidRPr="00E846C4">
        <w:rPr>
          <w:rFonts w:ascii="Calibri" w:hAnsi="Calibri" w:cs="Calibri"/>
          <w:sz w:val="24"/>
          <w:szCs w:val="24"/>
        </w:rPr>
        <w:t>)</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0A091F6E"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w:t>
            </w:r>
            <w:r w:rsidR="00D411A3">
              <w:rPr>
                <w:rFonts w:ascii="Calibri" w:eastAsia="Calibri" w:hAnsi="Calibri"/>
                <w:sz w:val="21"/>
                <w:szCs w:val="21"/>
              </w:rPr>
              <w:t>s</w:t>
            </w:r>
            <w:r w:rsidRPr="00C63B38">
              <w:rPr>
                <w:rFonts w:ascii="Calibri" w:eastAsia="Calibri" w:hAnsi="Calibri"/>
                <w:sz w:val="21"/>
                <w:szCs w:val="21"/>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3CB4EC1E"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w:t>
            </w:r>
            <w:r w:rsidR="00D411A3">
              <w:rPr>
                <w:rFonts w:ascii="Calibri" w:eastAsia="Calibri" w:hAnsi="Calibri"/>
                <w:sz w:val="21"/>
                <w:szCs w:val="21"/>
              </w:rPr>
              <w:t>s</w:t>
            </w:r>
            <w:r w:rsidRPr="00C63B38">
              <w:rPr>
                <w:rFonts w:ascii="Calibri" w:eastAsia="Calibri" w:hAnsi="Calibri"/>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541A24F8"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The Citizen</w:t>
            </w:r>
            <w:r w:rsidR="00D411A3">
              <w:rPr>
                <w:rFonts w:ascii="Calibri" w:eastAsia="Calibri" w:hAnsi="Calibri"/>
                <w:sz w:val="21"/>
                <w:szCs w:val="21"/>
              </w:rPr>
              <w:t>s</w:t>
            </w:r>
            <w:r w:rsidRPr="00C63B38">
              <w:rPr>
                <w:rFonts w:ascii="Calibri" w:eastAsia="Calibri" w:hAnsi="Calibri"/>
                <w:sz w:val="21"/>
                <w:szCs w:val="21"/>
              </w:rPr>
              <w:t xml:space="preserve">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D411A3">
              <w:rPr>
                <w:rFonts w:ascii="Calibri" w:eastAsia="Calibri" w:hAnsi="Calibri"/>
                <w:sz w:val="21"/>
                <w:szCs w:val="21"/>
              </w:rPr>
              <w:t>s</w:t>
            </w:r>
            <w:r w:rsidRPr="00C63B38">
              <w:rPr>
                <w:rFonts w:ascii="Calibri" w:eastAsia="Calibri" w:hAnsi="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3D4C3F" w:rsidRDefault="00871199" w:rsidP="00871199">
      <w:pPr>
        <w:autoSpaceDE w:val="0"/>
        <w:autoSpaceDN w:val="0"/>
        <w:adjustRightInd w:val="0"/>
        <w:jc w:val="center"/>
        <w:rPr>
          <w:rFonts w:asciiTheme="minorHAnsi" w:hAnsiTheme="minorHAnsi" w:cs="Arial"/>
          <w:b/>
          <w:color w:val="4F81BD"/>
          <w:sz w:val="28"/>
          <w:szCs w:val="28"/>
        </w:rPr>
      </w:pPr>
      <w:r w:rsidRPr="003D4C3F">
        <w:rPr>
          <w:rFonts w:asciiTheme="minorHAnsi" w:hAnsiTheme="minorHAnsi" w:cs="Calibri"/>
          <w:b/>
          <w:bCs/>
          <w:color w:val="4F81BD"/>
          <w:sz w:val="28"/>
          <w:szCs w:val="28"/>
        </w:rPr>
        <w:t>AGENDA</w:t>
      </w:r>
    </w:p>
    <w:p w14:paraId="1A2CA003" w14:textId="77777777" w:rsidR="00354840" w:rsidRPr="003D4C3F" w:rsidRDefault="00354840" w:rsidP="0007152B">
      <w:pPr>
        <w:numPr>
          <w:ilvl w:val="0"/>
          <w:numId w:val="19"/>
        </w:numPr>
        <w:autoSpaceDE w:val="0"/>
        <w:autoSpaceDN w:val="0"/>
        <w:adjustRightInd w:val="0"/>
        <w:rPr>
          <w:rFonts w:asciiTheme="minorHAnsi" w:hAnsiTheme="minorHAnsi" w:cs="Calibri"/>
          <w:b/>
          <w:sz w:val="22"/>
          <w:szCs w:val="22"/>
        </w:rPr>
      </w:pPr>
      <w:r w:rsidRPr="003D4C3F">
        <w:rPr>
          <w:rFonts w:asciiTheme="minorHAnsi" w:hAnsiTheme="minorHAnsi" w:cs="Calibri"/>
          <w:b/>
          <w:sz w:val="22"/>
          <w:szCs w:val="22"/>
        </w:rPr>
        <w:t>CALL TO ORDER/ DETERMINATION OF QUORUM</w:t>
      </w:r>
      <w:r w:rsidR="008460DF" w:rsidRPr="003D4C3F">
        <w:rPr>
          <w:rFonts w:asciiTheme="minorHAnsi" w:hAnsiTheme="minorHAnsi" w:cs="Calibri"/>
          <w:b/>
          <w:sz w:val="22"/>
          <w:szCs w:val="22"/>
        </w:rPr>
        <w:t xml:space="preserve"> </w:t>
      </w:r>
      <w:r w:rsidR="008460DF" w:rsidRPr="003D4C3F">
        <w:rPr>
          <w:rFonts w:asciiTheme="minorHAnsi" w:hAnsiTheme="minorHAnsi" w:cs="Calibri"/>
          <w:sz w:val="22"/>
          <w:szCs w:val="22"/>
        </w:rPr>
        <w:t>[Non-Action Item]</w:t>
      </w:r>
    </w:p>
    <w:p w14:paraId="3D035BEC" w14:textId="77777777" w:rsidR="00E42DA1" w:rsidRPr="003D4C3F" w:rsidRDefault="00354840" w:rsidP="0007152B">
      <w:pPr>
        <w:numPr>
          <w:ilvl w:val="0"/>
          <w:numId w:val="19"/>
        </w:numPr>
        <w:autoSpaceDE w:val="0"/>
        <w:autoSpaceDN w:val="0"/>
        <w:adjustRightInd w:val="0"/>
        <w:rPr>
          <w:rFonts w:asciiTheme="minorHAnsi" w:hAnsiTheme="minorHAnsi" w:cs="Calibri"/>
          <w:b/>
          <w:sz w:val="22"/>
          <w:szCs w:val="22"/>
        </w:rPr>
      </w:pPr>
      <w:r w:rsidRPr="003D4C3F">
        <w:rPr>
          <w:rFonts w:asciiTheme="minorHAnsi" w:hAnsiTheme="minorHAnsi" w:cs="Calibri"/>
          <w:b/>
          <w:sz w:val="22"/>
          <w:szCs w:val="22"/>
        </w:rPr>
        <w:t>PLEDGE OF ALLEGIANCE</w:t>
      </w:r>
      <w:r w:rsidR="008460DF" w:rsidRPr="003D4C3F">
        <w:rPr>
          <w:rFonts w:asciiTheme="minorHAnsi" w:hAnsiTheme="minorHAnsi" w:cs="Calibri"/>
          <w:b/>
          <w:sz w:val="22"/>
          <w:szCs w:val="22"/>
        </w:rPr>
        <w:t xml:space="preserve"> </w:t>
      </w:r>
      <w:r w:rsidR="008460DF" w:rsidRPr="003D4C3F">
        <w:rPr>
          <w:rFonts w:asciiTheme="minorHAnsi" w:hAnsiTheme="minorHAnsi" w:cs="Calibri"/>
          <w:sz w:val="22"/>
          <w:szCs w:val="22"/>
        </w:rPr>
        <w:t>[Non-Action Item]</w:t>
      </w:r>
    </w:p>
    <w:p w14:paraId="44EA357D" w14:textId="42880D66" w:rsidR="002A12B7" w:rsidRPr="003D4C3F" w:rsidRDefault="000B6D4F" w:rsidP="0007152B">
      <w:pPr>
        <w:numPr>
          <w:ilvl w:val="0"/>
          <w:numId w:val="19"/>
        </w:numPr>
        <w:autoSpaceDE w:val="0"/>
        <w:autoSpaceDN w:val="0"/>
        <w:adjustRightInd w:val="0"/>
        <w:rPr>
          <w:rFonts w:asciiTheme="minorHAnsi" w:hAnsiTheme="minorHAnsi" w:cs="Calibri"/>
          <w:b/>
          <w:bCs/>
          <w:sz w:val="22"/>
          <w:szCs w:val="22"/>
        </w:rPr>
      </w:pPr>
      <w:r w:rsidRPr="003D4C3F">
        <w:rPr>
          <w:rFonts w:asciiTheme="minorHAnsi" w:hAnsiTheme="minorHAnsi" w:cs="Calibri"/>
          <w:b/>
          <w:sz w:val="22"/>
          <w:szCs w:val="22"/>
        </w:rPr>
        <w:t>GENERAL PUBLIC</w:t>
      </w:r>
      <w:r w:rsidR="005472F9" w:rsidRPr="003D4C3F">
        <w:rPr>
          <w:rFonts w:asciiTheme="minorHAnsi" w:hAnsiTheme="minorHAnsi" w:cs="Calibri"/>
          <w:b/>
          <w:sz w:val="22"/>
          <w:szCs w:val="22"/>
        </w:rPr>
        <w:t xml:space="preserve"> COMMENT </w:t>
      </w:r>
      <w:r w:rsidR="00354840" w:rsidRPr="003D4C3F">
        <w:rPr>
          <w:rFonts w:asciiTheme="minorHAnsi" w:hAnsiTheme="minorHAnsi" w:cs="Calibri"/>
          <w:b/>
          <w:sz w:val="22"/>
          <w:szCs w:val="22"/>
        </w:rPr>
        <w:t xml:space="preserve">– </w:t>
      </w:r>
      <w:r w:rsidR="00C5385A" w:rsidRPr="003D4C3F">
        <w:rPr>
          <w:rFonts w:asciiTheme="minorHAnsi" w:hAnsiTheme="minorHAnsi" w:cs="Calibri"/>
          <w:sz w:val="22"/>
          <w:szCs w:val="22"/>
        </w:rPr>
        <w:t>Comment heard under this item will be limited to three (3) minutes per person and may pertain to matters both on and off the agenda. The Citizen</w:t>
      </w:r>
      <w:r w:rsidR="00D411A3" w:rsidRPr="003D4C3F">
        <w:rPr>
          <w:rFonts w:asciiTheme="minorHAnsi" w:hAnsiTheme="minorHAnsi" w:cs="Calibri"/>
          <w:sz w:val="22"/>
          <w:szCs w:val="22"/>
        </w:rPr>
        <w:t>s</w:t>
      </w:r>
      <w:r w:rsidR="00C5385A" w:rsidRPr="003D4C3F">
        <w:rPr>
          <w:rFonts w:asciiTheme="minorHAnsi" w:hAnsiTheme="minorHAnsi" w:cs="Calibri"/>
          <w:sz w:val="22"/>
          <w:szCs w:val="22"/>
        </w:rPr>
        <w:t xml:space="preserve"> Advisory Board will also hear public comment during individual action items, with comment</w:t>
      </w:r>
      <w:r w:rsidR="00AB2440" w:rsidRPr="003D4C3F">
        <w:rPr>
          <w:rFonts w:asciiTheme="minorHAnsi" w:hAnsiTheme="minorHAnsi" w:cs="Calibri"/>
          <w:sz w:val="22"/>
          <w:szCs w:val="22"/>
        </w:rPr>
        <w:t>s</w:t>
      </w:r>
      <w:r w:rsidR="00C5385A" w:rsidRPr="003D4C3F">
        <w:rPr>
          <w:rFonts w:asciiTheme="minorHAnsi" w:hAnsiTheme="minorHAnsi" w:cs="Calibri"/>
          <w:sz w:val="22"/>
          <w:szCs w:val="22"/>
        </w:rPr>
        <w:t xml:space="preserve"> limited to three minutes per person. Comments are to be made to the</w:t>
      </w:r>
      <w:r w:rsidR="00C5385A" w:rsidRPr="003D4C3F">
        <w:rPr>
          <w:rFonts w:asciiTheme="minorHAnsi" w:hAnsiTheme="minorHAnsi" w:cs="Calibri"/>
          <w:b/>
          <w:bCs/>
          <w:sz w:val="22"/>
          <w:szCs w:val="22"/>
        </w:rPr>
        <w:t xml:space="preserve"> </w:t>
      </w:r>
      <w:r w:rsidR="00C5385A" w:rsidRPr="003D4C3F">
        <w:rPr>
          <w:rFonts w:asciiTheme="minorHAnsi" w:hAnsiTheme="minorHAnsi" w:cs="Calibri"/>
          <w:sz w:val="22"/>
          <w:szCs w:val="22"/>
        </w:rPr>
        <w:t>CAB as a whole.</w:t>
      </w:r>
      <w:r w:rsidR="004D28F7" w:rsidRPr="003D4C3F">
        <w:rPr>
          <w:rFonts w:asciiTheme="minorHAnsi" w:hAnsiTheme="minorHAnsi" w:cs="Calibri"/>
          <w:sz w:val="22"/>
          <w:szCs w:val="22"/>
        </w:rPr>
        <w:t xml:space="preserve"> [Non-Action Item]</w:t>
      </w:r>
    </w:p>
    <w:p w14:paraId="7F4B7E9F" w14:textId="7B2602AD" w:rsidR="00566CE6" w:rsidRPr="003D4C3F" w:rsidRDefault="00566CE6" w:rsidP="0007152B">
      <w:pPr>
        <w:pStyle w:val="ListParagraph"/>
        <w:numPr>
          <w:ilvl w:val="0"/>
          <w:numId w:val="19"/>
        </w:numPr>
        <w:spacing w:after="0" w:line="240" w:lineRule="auto"/>
        <w:rPr>
          <w:rFonts w:asciiTheme="minorHAnsi" w:eastAsia="Times New Roman" w:hAnsiTheme="minorHAnsi" w:cs="Calibri"/>
          <w:b/>
          <w:bCs/>
        </w:rPr>
      </w:pPr>
      <w:r w:rsidRPr="003D4C3F">
        <w:rPr>
          <w:rFonts w:asciiTheme="minorHAnsi" w:eastAsia="Times New Roman" w:hAnsiTheme="minorHAnsi" w:cs="Calibri"/>
          <w:b/>
          <w:bCs/>
        </w:rPr>
        <w:t xml:space="preserve">APPROVAL OF THE MINUTES FOR THE MEETING OF </w:t>
      </w:r>
      <w:hyperlink r:id="rId17" w:history="1">
        <w:r w:rsidR="00DE3E17" w:rsidRPr="00DE64C1">
          <w:rPr>
            <w:rStyle w:val="Hyperlink"/>
            <w:rFonts w:asciiTheme="minorHAnsi" w:eastAsia="Times New Roman" w:hAnsiTheme="minorHAnsi" w:cs="Calibri"/>
            <w:b/>
            <w:bCs/>
          </w:rPr>
          <w:t>NOVEMBER 5</w:t>
        </w:r>
        <w:r w:rsidR="00400784" w:rsidRPr="00DE64C1">
          <w:rPr>
            <w:rStyle w:val="Hyperlink"/>
            <w:rFonts w:asciiTheme="minorHAnsi" w:eastAsia="Times New Roman" w:hAnsiTheme="minorHAnsi" w:cs="Calibri"/>
            <w:b/>
            <w:bCs/>
          </w:rPr>
          <w:t>, 2025</w:t>
        </w:r>
      </w:hyperlink>
      <w:r w:rsidR="009B2DCA" w:rsidRPr="003D4C3F">
        <w:rPr>
          <w:rFonts w:asciiTheme="minorHAnsi" w:eastAsia="Times New Roman" w:hAnsiTheme="minorHAnsi" w:cs="Calibri"/>
          <w:b/>
          <w:bCs/>
        </w:rPr>
        <w:t xml:space="preserve"> </w:t>
      </w:r>
      <w:r w:rsidRPr="003D4C3F">
        <w:rPr>
          <w:rFonts w:asciiTheme="minorHAnsi" w:eastAsia="Times New Roman" w:hAnsiTheme="minorHAnsi" w:cs="Calibri"/>
          <w:b/>
          <w:bCs/>
        </w:rPr>
        <w:t xml:space="preserve">– </w:t>
      </w:r>
      <w:r w:rsidRPr="003D4C3F">
        <w:rPr>
          <w:rFonts w:asciiTheme="minorHAnsi" w:eastAsia="Times New Roman" w:hAnsiTheme="minorHAnsi" w:cs="Calibri"/>
        </w:rPr>
        <w:t>[For Possible Action]</w:t>
      </w:r>
    </w:p>
    <w:p w14:paraId="75441387" w14:textId="77777777" w:rsidR="00107974" w:rsidRPr="003D4C3F" w:rsidRDefault="00107974" w:rsidP="00107974">
      <w:pPr>
        <w:numPr>
          <w:ilvl w:val="0"/>
          <w:numId w:val="19"/>
        </w:numPr>
        <w:textAlignment w:val="baseline"/>
        <w:rPr>
          <w:rFonts w:asciiTheme="minorHAnsi" w:hAnsiTheme="minorHAnsi"/>
          <w:color w:val="000000"/>
          <w:sz w:val="22"/>
          <w:szCs w:val="22"/>
        </w:rPr>
      </w:pPr>
      <w:r w:rsidRPr="003D4C3F">
        <w:rPr>
          <w:rFonts w:asciiTheme="minorHAnsi" w:hAnsiTheme="minorHAnsi" w:cs="Arial"/>
          <w:b/>
          <w:bCs/>
          <w:color w:val="000000"/>
          <w:sz w:val="22"/>
          <w:szCs w:val="22"/>
        </w:rPr>
        <w:t>CAB LEGAL POLICY UPDATE</w:t>
      </w:r>
      <w:r w:rsidRPr="003D4C3F">
        <w:rPr>
          <w:rFonts w:asciiTheme="minorHAnsi" w:hAnsiTheme="minorHAnsi" w:cs="Arial"/>
          <w:color w:val="000000"/>
          <w:sz w:val="22"/>
          <w:szCs w:val="22"/>
        </w:rPr>
        <w:t xml:space="preserve"> – Update by Jen Gusfaston, Washoe County Deputy District Attorney, who will highlight the status and process regarding CAB policy, supporting materials, and proposed timing of the process. [</w:t>
      </w:r>
      <w:r w:rsidRPr="003D4C3F">
        <w:rPr>
          <w:rFonts w:asciiTheme="minorHAnsi" w:hAnsiTheme="minorHAnsi"/>
          <w:sz w:val="22"/>
          <w:szCs w:val="22"/>
        </w:rPr>
        <w:t>Non-Action Item]</w:t>
      </w:r>
    </w:p>
    <w:p w14:paraId="085E6A3F" w14:textId="76A1B7F5" w:rsidR="0031202A" w:rsidRPr="003D4C3F" w:rsidRDefault="0031202A" w:rsidP="0031202A">
      <w:pPr>
        <w:numPr>
          <w:ilvl w:val="0"/>
          <w:numId w:val="19"/>
        </w:numPr>
        <w:textAlignment w:val="baseline"/>
        <w:rPr>
          <w:rFonts w:asciiTheme="minorHAnsi" w:hAnsiTheme="minorHAnsi"/>
          <w:color w:val="000000"/>
          <w:sz w:val="22"/>
          <w:szCs w:val="22"/>
        </w:rPr>
      </w:pPr>
      <w:r w:rsidRPr="003D4C3F">
        <w:rPr>
          <w:rFonts w:asciiTheme="minorHAnsi" w:hAnsiTheme="minorHAnsi"/>
          <w:b/>
          <w:bCs/>
          <w:sz w:val="22"/>
          <w:szCs w:val="22"/>
        </w:rPr>
        <w:t>REPORT ON REQUESTS FOR SERVICE FROM PREVIOUS CAB MEETINGS</w:t>
      </w:r>
      <w:r w:rsidRPr="003D4C3F">
        <w:rPr>
          <w:rFonts w:asciiTheme="minorHAnsi" w:hAnsiTheme="minorHAnsi"/>
          <w:sz w:val="22"/>
          <w:szCs w:val="22"/>
        </w:rPr>
        <w:t xml:space="preserve"> – CAB Chair Billings will provide </w:t>
      </w:r>
      <w:hyperlink r:id="rId18" w:history="1">
        <w:r w:rsidRPr="00AF76CC">
          <w:rPr>
            <w:rStyle w:val="Hyperlink"/>
            <w:rFonts w:asciiTheme="minorHAnsi" w:hAnsiTheme="minorHAnsi"/>
            <w:sz w:val="22"/>
            <w:szCs w:val="22"/>
          </w:rPr>
          <w:t>a report</w:t>
        </w:r>
      </w:hyperlink>
      <w:r w:rsidRPr="003D4C3F">
        <w:rPr>
          <w:rFonts w:asciiTheme="minorHAnsi" w:hAnsiTheme="minorHAnsi"/>
          <w:sz w:val="22"/>
          <w:szCs w:val="22"/>
        </w:rPr>
        <w:t xml:space="preserve"> to the community outlining requests that were made of the County during the previous CAB meeting, and their resolution. [Non-Action Item]</w:t>
      </w:r>
    </w:p>
    <w:p w14:paraId="7944E02A" w14:textId="5081DC30" w:rsidR="0031202A" w:rsidRPr="003D4C3F" w:rsidRDefault="0031202A" w:rsidP="0031202A">
      <w:pPr>
        <w:numPr>
          <w:ilvl w:val="0"/>
          <w:numId w:val="19"/>
        </w:numPr>
        <w:textAlignment w:val="baseline"/>
        <w:rPr>
          <w:rFonts w:asciiTheme="minorHAnsi" w:hAnsiTheme="minorHAnsi"/>
          <w:color w:val="000000"/>
          <w:sz w:val="22"/>
          <w:szCs w:val="22"/>
        </w:rPr>
      </w:pPr>
      <w:r w:rsidRPr="003D4C3F">
        <w:rPr>
          <w:rFonts w:asciiTheme="minorHAnsi" w:hAnsiTheme="minorHAnsi" w:cs="Arial"/>
          <w:b/>
          <w:bCs/>
          <w:color w:val="000000"/>
          <w:sz w:val="22"/>
          <w:szCs w:val="22"/>
        </w:rPr>
        <w:t>DIGNITY INDEX DISCUSSION</w:t>
      </w:r>
      <w:r w:rsidRPr="003D4C3F">
        <w:rPr>
          <w:rFonts w:asciiTheme="minorHAnsi" w:hAnsiTheme="minorHAnsi" w:cs="Arial"/>
          <w:color w:val="000000"/>
          <w:sz w:val="22"/>
          <w:szCs w:val="22"/>
        </w:rPr>
        <w:t xml:space="preserve"> </w:t>
      </w:r>
      <w:r w:rsidRPr="003D4C3F">
        <w:rPr>
          <w:rFonts w:asciiTheme="minorHAnsi" w:hAnsiTheme="minorHAnsi"/>
          <w:color w:val="000000"/>
          <w:sz w:val="22"/>
          <w:szCs w:val="22"/>
        </w:rPr>
        <w:t xml:space="preserve">- </w:t>
      </w:r>
      <w:r w:rsidR="00DB0585" w:rsidRPr="00DB0585">
        <w:rPr>
          <w:rFonts w:asciiTheme="minorHAnsi" w:hAnsiTheme="minorHAnsi"/>
          <w:color w:val="000000"/>
          <w:sz w:val="22"/>
          <w:szCs w:val="22"/>
        </w:rPr>
        <w:t xml:space="preserve">CAB Chair Billings to explain the intent of the Dignity Index with review and discussion of </w:t>
      </w:r>
      <w:hyperlink r:id="rId19" w:tgtFrame="_blank" w:history="1">
        <w:r w:rsidR="00DB0585" w:rsidRPr="00DB0585">
          <w:rPr>
            <w:rStyle w:val="Hyperlink"/>
            <w:rFonts w:asciiTheme="minorHAnsi" w:hAnsiTheme="minorHAnsi"/>
            <w:sz w:val="22"/>
            <w:szCs w:val="22"/>
          </w:rPr>
          <w:t>video</w:t>
        </w:r>
      </w:hyperlink>
      <w:r w:rsidR="00DB0585" w:rsidRPr="00DB0585">
        <w:rPr>
          <w:rFonts w:asciiTheme="minorHAnsi" w:hAnsiTheme="minorHAnsi"/>
          <w:color w:val="000000"/>
          <w:sz w:val="22"/>
          <w:szCs w:val="22"/>
        </w:rPr>
        <w:t xml:space="preserve"> and handout materials from </w:t>
      </w:r>
      <w:hyperlink r:id="rId20" w:tgtFrame="_blank" w:history="1">
        <w:r w:rsidR="00DB0585" w:rsidRPr="00DB0585">
          <w:rPr>
            <w:rStyle w:val="Hyperlink"/>
            <w:rFonts w:asciiTheme="minorHAnsi" w:hAnsiTheme="minorHAnsi"/>
            <w:sz w:val="22"/>
            <w:szCs w:val="22"/>
          </w:rPr>
          <w:t>The Dignity Index Resources site</w:t>
        </w:r>
      </w:hyperlink>
      <w:r w:rsidR="00EF43A8">
        <w:rPr>
          <w:rFonts w:asciiTheme="minorHAnsi" w:hAnsiTheme="minorHAnsi"/>
          <w:color w:val="000000"/>
          <w:sz w:val="22"/>
          <w:szCs w:val="22"/>
        </w:rPr>
        <w:t>. [Non-Action Item]</w:t>
      </w:r>
    </w:p>
    <w:p w14:paraId="3B64716A" w14:textId="77777777" w:rsidR="0061149E" w:rsidRPr="003D4C3F" w:rsidRDefault="0061149E" w:rsidP="0061149E">
      <w:pPr>
        <w:numPr>
          <w:ilvl w:val="0"/>
          <w:numId w:val="19"/>
        </w:numPr>
        <w:textAlignment w:val="baseline"/>
        <w:rPr>
          <w:rFonts w:asciiTheme="minorHAnsi" w:hAnsiTheme="minorHAnsi"/>
          <w:color w:val="000000"/>
          <w:sz w:val="22"/>
          <w:szCs w:val="22"/>
        </w:rPr>
      </w:pPr>
      <w:r w:rsidRPr="003D4C3F">
        <w:rPr>
          <w:rFonts w:asciiTheme="minorHAnsi" w:hAnsiTheme="minorHAnsi" w:cs="Arial"/>
          <w:b/>
          <w:bCs/>
          <w:color w:val="000000"/>
          <w:sz w:val="22"/>
          <w:szCs w:val="22"/>
        </w:rPr>
        <w:t>2026 CAB MEETING SCHEDULE</w:t>
      </w:r>
      <w:r w:rsidRPr="003D4C3F">
        <w:rPr>
          <w:rFonts w:asciiTheme="minorHAnsi" w:hAnsiTheme="minorHAnsi" w:cs="Arial"/>
          <w:color w:val="000000"/>
          <w:sz w:val="22"/>
          <w:szCs w:val="22"/>
        </w:rPr>
        <w:t xml:space="preserve"> – The CAB Board will review and discuss 10 vs. 12 meetings. [For Possible Action]</w:t>
      </w:r>
    </w:p>
    <w:p w14:paraId="7BD28BAF" w14:textId="77777777" w:rsidR="005502FC" w:rsidRPr="003D4C3F" w:rsidRDefault="005502FC" w:rsidP="005502FC">
      <w:pPr>
        <w:numPr>
          <w:ilvl w:val="0"/>
          <w:numId w:val="19"/>
        </w:numPr>
        <w:textAlignment w:val="baseline"/>
        <w:rPr>
          <w:rFonts w:asciiTheme="minorHAnsi" w:hAnsiTheme="minorHAnsi"/>
          <w:color w:val="000000"/>
          <w:sz w:val="22"/>
          <w:szCs w:val="22"/>
        </w:rPr>
      </w:pPr>
      <w:r w:rsidRPr="003D4C3F">
        <w:rPr>
          <w:rFonts w:asciiTheme="minorHAnsi" w:hAnsiTheme="minorHAnsi" w:cs="Arial"/>
          <w:b/>
          <w:bCs/>
          <w:color w:val="000000"/>
          <w:sz w:val="22"/>
          <w:szCs w:val="22"/>
        </w:rPr>
        <w:t>2026 CAB TOPICS</w:t>
      </w:r>
      <w:r w:rsidRPr="003D4C3F">
        <w:rPr>
          <w:rFonts w:asciiTheme="minorHAnsi" w:hAnsiTheme="minorHAnsi" w:cs="Arial"/>
          <w:color w:val="000000"/>
          <w:sz w:val="22"/>
          <w:szCs w:val="22"/>
        </w:rPr>
        <w:t xml:space="preserve"> – The CAB Board will review and discuss suggested topics for future meetings. [For Possible Action]</w:t>
      </w:r>
    </w:p>
    <w:p w14:paraId="4310600C" w14:textId="5CAE281E" w:rsidR="003119FD" w:rsidRPr="003D4C3F" w:rsidRDefault="003119FD" w:rsidP="003119FD">
      <w:pPr>
        <w:numPr>
          <w:ilvl w:val="0"/>
          <w:numId w:val="19"/>
        </w:numPr>
        <w:textAlignment w:val="baseline"/>
        <w:rPr>
          <w:rFonts w:asciiTheme="minorHAnsi" w:hAnsiTheme="minorHAnsi"/>
          <w:color w:val="000000"/>
          <w:sz w:val="22"/>
          <w:szCs w:val="22"/>
        </w:rPr>
      </w:pPr>
      <w:r w:rsidRPr="003D4C3F">
        <w:rPr>
          <w:rFonts w:asciiTheme="minorHAnsi" w:hAnsiTheme="minorHAnsi" w:cs="Arial"/>
          <w:b/>
          <w:bCs/>
          <w:color w:val="000000"/>
          <w:sz w:val="22"/>
          <w:szCs w:val="22"/>
        </w:rPr>
        <w:t>2026 COMMUNITY ENGAGEMENT</w:t>
      </w:r>
      <w:r w:rsidRPr="003D4C3F">
        <w:rPr>
          <w:rFonts w:asciiTheme="minorHAnsi" w:hAnsiTheme="minorHAnsi" w:cs="Arial"/>
          <w:color w:val="000000"/>
          <w:sz w:val="22"/>
          <w:szCs w:val="22"/>
        </w:rPr>
        <w:t xml:space="preserve"> – The CAB Board will review and discuss opportunities to help spread the word about CAB meeting</w:t>
      </w:r>
      <w:r w:rsidR="00ED1913">
        <w:rPr>
          <w:rFonts w:asciiTheme="minorHAnsi" w:hAnsiTheme="minorHAnsi" w:cs="Arial"/>
          <w:color w:val="000000"/>
          <w:sz w:val="22"/>
          <w:szCs w:val="22"/>
        </w:rPr>
        <w:t>s</w:t>
      </w:r>
      <w:r w:rsidRPr="003D4C3F">
        <w:rPr>
          <w:rFonts w:asciiTheme="minorHAnsi" w:hAnsiTheme="minorHAnsi" w:cs="Arial"/>
          <w:color w:val="000000"/>
          <w:sz w:val="22"/>
          <w:szCs w:val="22"/>
        </w:rPr>
        <w:t>. [For Possible Action]</w:t>
      </w:r>
    </w:p>
    <w:p w14:paraId="7B908BB7" w14:textId="1D7DE7F2" w:rsidR="000E1235" w:rsidRPr="003D4C3F" w:rsidRDefault="000E1235" w:rsidP="000E1235">
      <w:pPr>
        <w:numPr>
          <w:ilvl w:val="0"/>
          <w:numId w:val="19"/>
        </w:numPr>
        <w:textAlignment w:val="baseline"/>
        <w:rPr>
          <w:rFonts w:asciiTheme="minorHAnsi" w:hAnsiTheme="minorHAnsi"/>
          <w:color w:val="000000"/>
          <w:sz w:val="22"/>
          <w:szCs w:val="22"/>
        </w:rPr>
      </w:pPr>
      <w:hyperlink r:id="rId21" w:history="1">
        <w:r w:rsidRPr="003D4C3F">
          <w:rPr>
            <w:rStyle w:val="Hyperlink"/>
            <w:rFonts w:asciiTheme="minorHAnsi" w:hAnsiTheme="minorHAnsi" w:cs="Arial"/>
            <w:b/>
            <w:bCs/>
            <w:sz w:val="22"/>
            <w:szCs w:val="22"/>
          </w:rPr>
          <w:t>CAB MEMBER TERMS</w:t>
        </w:r>
      </w:hyperlink>
      <w:r w:rsidRPr="003D4C3F">
        <w:rPr>
          <w:rFonts w:asciiTheme="minorHAnsi" w:hAnsiTheme="minorHAnsi" w:cs="Arial"/>
          <w:b/>
          <w:bCs/>
          <w:color w:val="000000"/>
          <w:sz w:val="22"/>
          <w:szCs w:val="22"/>
        </w:rPr>
        <w:t xml:space="preserve"> </w:t>
      </w:r>
      <w:r w:rsidR="0039629E" w:rsidRPr="003D4C3F">
        <w:rPr>
          <w:rFonts w:asciiTheme="minorHAnsi" w:hAnsiTheme="minorHAnsi" w:cs="Arial"/>
          <w:b/>
          <w:bCs/>
          <w:color w:val="000000"/>
          <w:sz w:val="22"/>
          <w:szCs w:val="22"/>
        </w:rPr>
        <w:t>AND</w:t>
      </w:r>
      <w:r w:rsidRPr="003D4C3F">
        <w:rPr>
          <w:rFonts w:asciiTheme="minorHAnsi" w:hAnsiTheme="minorHAnsi" w:cs="Arial"/>
          <w:b/>
          <w:bCs/>
          <w:color w:val="000000"/>
          <w:sz w:val="22"/>
          <w:szCs w:val="22"/>
        </w:rPr>
        <w:t xml:space="preserve"> SUCCESSION PLANNING</w:t>
      </w:r>
      <w:r w:rsidRPr="003D4C3F">
        <w:rPr>
          <w:rFonts w:asciiTheme="minorHAnsi" w:hAnsiTheme="minorHAnsi" w:cs="Arial"/>
          <w:color w:val="000000"/>
          <w:sz w:val="22"/>
          <w:szCs w:val="22"/>
        </w:rPr>
        <w:t xml:space="preserve"> – The CAB Board will review and discuss the CAB Member terms and the process. [Non-Action Item]</w:t>
      </w:r>
    </w:p>
    <w:p w14:paraId="632EB2AE" w14:textId="06F8628B" w:rsidR="006E49BC" w:rsidRPr="003D4C3F" w:rsidRDefault="006E49BC" w:rsidP="006E49BC">
      <w:pPr>
        <w:numPr>
          <w:ilvl w:val="0"/>
          <w:numId w:val="19"/>
        </w:numPr>
        <w:textAlignment w:val="baseline"/>
        <w:rPr>
          <w:rFonts w:asciiTheme="minorHAnsi" w:hAnsiTheme="minorHAnsi"/>
          <w:color w:val="000000"/>
          <w:sz w:val="22"/>
          <w:szCs w:val="22"/>
        </w:rPr>
      </w:pPr>
      <w:r w:rsidRPr="003D4C3F">
        <w:rPr>
          <w:rFonts w:asciiTheme="minorHAnsi" w:hAnsiTheme="minorHAnsi"/>
          <w:b/>
          <w:bCs/>
          <w:sz w:val="22"/>
          <w:szCs w:val="22"/>
        </w:rPr>
        <w:t xml:space="preserve">BOARD </w:t>
      </w:r>
      <w:r w:rsidR="0039629E" w:rsidRPr="003D4C3F">
        <w:rPr>
          <w:rFonts w:asciiTheme="minorHAnsi" w:hAnsiTheme="minorHAnsi"/>
          <w:b/>
          <w:bCs/>
          <w:sz w:val="22"/>
          <w:szCs w:val="22"/>
        </w:rPr>
        <w:t>AND</w:t>
      </w:r>
      <w:r w:rsidRPr="003D4C3F">
        <w:rPr>
          <w:rFonts w:asciiTheme="minorHAnsi" w:hAnsiTheme="minorHAnsi"/>
          <w:b/>
          <w:bCs/>
          <w:sz w:val="22"/>
          <w:szCs w:val="22"/>
        </w:rPr>
        <w:t xml:space="preserve"> COMMISSION OPENININGS</w:t>
      </w:r>
      <w:r w:rsidRPr="003D4C3F">
        <w:rPr>
          <w:rFonts w:asciiTheme="minorHAnsi" w:hAnsiTheme="minorHAnsi"/>
          <w:sz w:val="22"/>
          <w:szCs w:val="22"/>
        </w:rPr>
        <w:t xml:space="preserve"> – CAB Chair Billings to announce openings and refer to printed handout [Non-Action Item]  </w:t>
      </w:r>
    </w:p>
    <w:p w14:paraId="2E8D1D16" w14:textId="404CB1FE" w:rsidR="006E49BC" w:rsidRPr="003D4C3F" w:rsidRDefault="006E49BC" w:rsidP="006E49BC">
      <w:pPr>
        <w:numPr>
          <w:ilvl w:val="0"/>
          <w:numId w:val="19"/>
        </w:numPr>
        <w:textAlignment w:val="baseline"/>
        <w:rPr>
          <w:rFonts w:asciiTheme="minorHAnsi" w:hAnsiTheme="minorHAnsi"/>
          <w:sz w:val="22"/>
          <w:szCs w:val="22"/>
        </w:rPr>
      </w:pPr>
      <w:r w:rsidRPr="003D4C3F">
        <w:rPr>
          <w:rFonts w:asciiTheme="minorHAnsi" w:hAnsiTheme="minorHAnsi"/>
          <w:b/>
          <w:bCs/>
          <w:sz w:val="22"/>
          <w:szCs w:val="22"/>
        </w:rPr>
        <w:t>NEIGHBORHOOD DEVELOPMENT HUB</w:t>
      </w:r>
      <w:r w:rsidRPr="003D4C3F">
        <w:rPr>
          <w:rFonts w:asciiTheme="minorHAnsi" w:hAnsiTheme="minorHAnsi"/>
          <w:sz w:val="22"/>
          <w:szCs w:val="22"/>
        </w:rPr>
        <w:t xml:space="preserve"> – Staff to announce any upcoming neighborhood development meetings, as provided on the online </w:t>
      </w:r>
      <w:hyperlink r:id="rId22" w:history="1">
        <w:r w:rsidRPr="00DE7C14">
          <w:rPr>
            <w:rStyle w:val="Hyperlink"/>
            <w:rFonts w:asciiTheme="minorHAnsi" w:hAnsiTheme="minorHAnsi"/>
            <w:sz w:val="22"/>
            <w:szCs w:val="22"/>
          </w:rPr>
          <w:t>HUB</w:t>
        </w:r>
      </w:hyperlink>
      <w:r w:rsidRPr="003D4C3F">
        <w:rPr>
          <w:rFonts w:asciiTheme="minorHAnsi" w:hAnsiTheme="minorHAnsi"/>
          <w:sz w:val="22"/>
          <w:szCs w:val="22"/>
        </w:rPr>
        <w:t>. Specific questions and feedback will be brought back to the appropriate staff for potential announcement at the next CAB meeting. [Non-Action Item]</w:t>
      </w:r>
    </w:p>
    <w:p w14:paraId="5297CF22" w14:textId="77777777" w:rsidR="006E49BC" w:rsidRPr="003D4C3F" w:rsidRDefault="006E49BC" w:rsidP="006E49BC">
      <w:pPr>
        <w:pStyle w:val="ListParagraph"/>
        <w:numPr>
          <w:ilvl w:val="0"/>
          <w:numId w:val="19"/>
        </w:numPr>
        <w:spacing w:after="0" w:line="240" w:lineRule="auto"/>
        <w:contextualSpacing w:val="0"/>
        <w:rPr>
          <w:rFonts w:asciiTheme="minorHAnsi" w:eastAsia="Times New Roman" w:hAnsiTheme="minorHAnsi"/>
        </w:rPr>
      </w:pPr>
      <w:r w:rsidRPr="003D4C3F">
        <w:rPr>
          <w:rFonts w:asciiTheme="minorHAnsi" w:eastAsia="Times New Roman" w:hAnsiTheme="minorHAnsi"/>
          <w:b/>
          <w:bCs/>
        </w:rPr>
        <w:t>GENERAL PUBLIC COMMENT</w:t>
      </w:r>
      <w:r w:rsidRPr="003D4C3F">
        <w:rPr>
          <w:rFonts w:asciiTheme="minorHAnsi" w:eastAsia="Times New Roman" w:hAnsiTheme="minorHAnsi"/>
        </w:rPr>
        <w:t xml:space="preserve"> – Comment heard under this item will be limited to three (3) minutes per person and may pertain to matters both on and off the agenda. The Citizens Advisory Board will also hear public comment during individual action items, with comments limited to three minutes per person. Comments are to be made to the CAB as a whole. [Non-Action Item]</w:t>
      </w:r>
    </w:p>
    <w:p w14:paraId="2AFFA997" w14:textId="77777777" w:rsidR="006E49BC" w:rsidRPr="003D4C3F" w:rsidRDefault="006E49BC" w:rsidP="006E49BC">
      <w:pPr>
        <w:pStyle w:val="ListParagraph"/>
        <w:numPr>
          <w:ilvl w:val="0"/>
          <w:numId w:val="19"/>
        </w:numPr>
        <w:spacing w:after="0" w:line="240" w:lineRule="auto"/>
        <w:contextualSpacing w:val="0"/>
        <w:rPr>
          <w:rFonts w:asciiTheme="minorHAnsi" w:eastAsia="Times New Roman" w:hAnsiTheme="minorHAnsi"/>
        </w:rPr>
      </w:pPr>
      <w:r w:rsidRPr="003D4C3F">
        <w:rPr>
          <w:rFonts w:asciiTheme="minorHAnsi" w:hAnsiTheme="minorHAnsi"/>
          <w:b/>
          <w:bCs/>
        </w:rPr>
        <w:t>CAB MEMBER ANNOUNCEMENTS/REQUESTS</w:t>
      </w:r>
      <w:r w:rsidRPr="003D4C3F">
        <w:rPr>
          <w:rFonts w:asciiTheme="minorHAnsi" w:hAnsiTheme="minorHAnsi"/>
        </w:rPr>
        <w:t xml:space="preserve"> – This item is limited to announcements, requests for future agenda items, or discussion by CAB members. [Non-Action Item]</w:t>
      </w:r>
    </w:p>
    <w:p w14:paraId="27552BDF" w14:textId="43C656E0" w:rsidR="006E49BC" w:rsidRPr="003D4C3F" w:rsidRDefault="006E49BC" w:rsidP="006E49BC">
      <w:pPr>
        <w:pStyle w:val="ListParagraph"/>
        <w:numPr>
          <w:ilvl w:val="0"/>
          <w:numId w:val="19"/>
        </w:numPr>
        <w:spacing w:after="0" w:line="240" w:lineRule="auto"/>
        <w:contextualSpacing w:val="0"/>
        <w:rPr>
          <w:rFonts w:asciiTheme="minorHAnsi" w:eastAsia="Times New Roman" w:hAnsiTheme="minorHAnsi"/>
        </w:rPr>
      </w:pPr>
      <w:r w:rsidRPr="003D4C3F">
        <w:rPr>
          <w:rFonts w:asciiTheme="minorHAnsi" w:hAnsiTheme="minorHAnsi"/>
          <w:b/>
          <w:bCs/>
        </w:rPr>
        <w:t>COMMISSIONER ANNOUNCEMENTS/UPDATES</w:t>
      </w:r>
      <w:r w:rsidRPr="003D4C3F">
        <w:rPr>
          <w:rFonts w:asciiTheme="minorHAnsi" w:hAnsiTheme="minorHAnsi"/>
        </w:rPr>
        <w:t xml:space="preserve"> – This item is limited to announcements and updates by Commissioner Andriola. [Non-Action Item]</w:t>
      </w:r>
    </w:p>
    <w:p w14:paraId="144B84F9" w14:textId="6E1CC18E" w:rsidR="00082B63" w:rsidRPr="003D4C3F" w:rsidRDefault="006907D1" w:rsidP="00C5385A">
      <w:pPr>
        <w:autoSpaceDE w:val="0"/>
        <w:autoSpaceDN w:val="0"/>
        <w:adjustRightInd w:val="0"/>
        <w:rPr>
          <w:rFonts w:asciiTheme="minorHAnsi" w:hAnsiTheme="minorHAnsi" w:cs="Calibri"/>
          <w:b/>
          <w:sz w:val="22"/>
          <w:szCs w:val="22"/>
        </w:rPr>
      </w:pPr>
      <w:r w:rsidRPr="003D4C3F">
        <w:rPr>
          <w:rFonts w:asciiTheme="minorHAnsi" w:hAnsiTheme="minorHAnsi" w:cs="Calibri"/>
          <w:b/>
          <w:sz w:val="22"/>
          <w:szCs w:val="22"/>
        </w:rPr>
        <w:t>ADJOURNMENT</w:t>
      </w:r>
    </w:p>
    <w:p w14:paraId="3694B92E" w14:textId="77777777" w:rsidR="003F59A8" w:rsidRDefault="003F59A8" w:rsidP="00C5385A">
      <w:pPr>
        <w:autoSpaceDE w:val="0"/>
        <w:autoSpaceDN w:val="0"/>
        <w:adjustRightInd w:val="0"/>
        <w:rPr>
          <w:rFonts w:asciiTheme="minorHAnsi" w:hAnsiTheme="minorHAnsi" w:cs="Calibri"/>
          <w:b/>
          <w:sz w:val="22"/>
          <w:szCs w:val="22"/>
        </w:rPr>
      </w:pPr>
    </w:p>
    <w:p w14:paraId="34B0A417" w14:textId="49B5C036" w:rsidR="004017E5" w:rsidRPr="00F30358" w:rsidRDefault="004017E5" w:rsidP="004017E5">
      <w:pPr>
        <w:autoSpaceDE w:val="0"/>
        <w:autoSpaceDN w:val="0"/>
        <w:adjustRightInd w:val="0"/>
        <w:rPr>
          <w:rFonts w:asciiTheme="minorHAnsi" w:hAnsiTheme="minorHAnsi" w:cs="Calibri"/>
          <w:sz w:val="22"/>
          <w:szCs w:val="22"/>
        </w:rPr>
      </w:pPr>
      <w:r w:rsidRPr="00F30358">
        <w:rPr>
          <w:rFonts w:asciiTheme="minorHAnsi" w:hAnsiTheme="minorHAnsi" w:cs="Calibri"/>
          <w:b/>
          <w:sz w:val="22"/>
          <w:szCs w:val="22"/>
        </w:rPr>
        <w:t xml:space="preserve">Comments? Ideas? </w:t>
      </w:r>
      <w:r w:rsidRPr="00F30358">
        <w:rPr>
          <w:rFonts w:asciiTheme="minorHAnsi" w:hAnsiTheme="minorHAnsi" w:cs="Calibri"/>
          <w:sz w:val="22"/>
          <w:szCs w:val="22"/>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3" w:history="1">
        <w:r w:rsidRPr="00F30358">
          <w:rPr>
            <w:rStyle w:val="Hyperlink"/>
            <w:rFonts w:asciiTheme="minorHAnsi" w:hAnsiTheme="minorHAnsi" w:cs="Calibri"/>
            <w:sz w:val="22"/>
            <w:szCs w:val="22"/>
          </w:rPr>
          <w:t>website</w:t>
        </w:r>
      </w:hyperlink>
      <w:r w:rsidRPr="00F30358">
        <w:rPr>
          <w:rFonts w:asciiTheme="minorHAnsi" w:hAnsiTheme="minorHAnsi" w:cs="Calibri"/>
          <w:sz w:val="22"/>
          <w:szCs w:val="22"/>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58241" behindDoc="1" locked="0" layoutInCell="1" allowOverlap="1" wp14:anchorId="7DE49D27" wp14:editId="694B3BD0">
            <wp:simplePos x="0" y="0"/>
            <wp:positionH relativeFrom="margin">
              <wp:align>left</wp:align>
            </wp:positionH>
            <wp:positionV relativeFrom="paragraph">
              <wp:posOffset>85090</wp:posOffset>
            </wp:positionV>
            <wp:extent cx="809625" cy="809625"/>
            <wp:effectExtent l="0" t="0" r="9525" b="9525"/>
            <wp:wrapTight wrapText="bothSides">
              <wp:wrapPolygon edited="0">
                <wp:start x="0" y="0"/>
                <wp:lineTo x="0" y="21346"/>
                <wp:lineTo x="21346" y="21346"/>
                <wp:lineTo x="21346"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Default="004D7619" w:rsidP="004017E5">
      <w:pPr>
        <w:autoSpaceDE w:val="0"/>
        <w:autoSpaceDN w:val="0"/>
        <w:adjustRightInd w:val="0"/>
        <w:rPr>
          <w:rFonts w:ascii="Calibri" w:hAnsi="Calibri" w:cs="Calibri"/>
          <w:b/>
          <w:color w:val="FF0000"/>
          <w:sz w:val="24"/>
          <w:szCs w:val="24"/>
        </w:rPr>
      </w:pPr>
    </w:p>
    <w:p w14:paraId="75B23C0B" w14:textId="77777777" w:rsidR="00D7795F" w:rsidRDefault="00D7795F" w:rsidP="004017E5">
      <w:pPr>
        <w:autoSpaceDE w:val="0"/>
        <w:autoSpaceDN w:val="0"/>
        <w:adjustRightInd w:val="0"/>
        <w:rPr>
          <w:rFonts w:ascii="Calibri" w:hAnsi="Calibri" w:cs="Calibri"/>
          <w:b/>
          <w:color w:val="FF0000"/>
          <w:sz w:val="24"/>
          <w:szCs w:val="24"/>
        </w:rPr>
      </w:pPr>
    </w:p>
    <w:p w14:paraId="60675357" w14:textId="77777777" w:rsidR="00D7795F" w:rsidRDefault="00D7795F" w:rsidP="004017E5">
      <w:pPr>
        <w:autoSpaceDE w:val="0"/>
        <w:autoSpaceDN w:val="0"/>
        <w:adjustRightInd w:val="0"/>
        <w:rPr>
          <w:rFonts w:ascii="Calibri" w:hAnsi="Calibri" w:cs="Calibri"/>
          <w:b/>
          <w:color w:val="FF0000"/>
          <w:sz w:val="24"/>
          <w:szCs w:val="24"/>
        </w:rPr>
      </w:pPr>
    </w:p>
    <w:p w14:paraId="68E1D2E7" w14:textId="77777777" w:rsidR="00D7795F" w:rsidRPr="00857F50" w:rsidRDefault="00D7795F" w:rsidP="004017E5">
      <w:pPr>
        <w:autoSpaceDE w:val="0"/>
        <w:autoSpaceDN w:val="0"/>
        <w:adjustRightInd w:val="0"/>
        <w:rPr>
          <w:rFonts w:ascii="Calibri" w:hAnsi="Calibri" w:cs="Calibri"/>
          <w:b/>
          <w:color w:val="FF0000"/>
          <w:sz w:val="24"/>
          <w:szCs w:val="24"/>
        </w:rPr>
      </w:pPr>
    </w:p>
    <w:sectPr w:rsidR="00D7795F" w:rsidRPr="00857F50" w:rsidSect="00922D03">
      <w:headerReference w:type="default" r:id="rId25"/>
      <w:footerReference w:type="even" r:id="rId26"/>
      <w:footerReference w:type="default" r:id="rId2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E80B" w14:textId="77777777" w:rsidR="00471428" w:rsidRDefault="00471428">
      <w:r>
        <w:separator/>
      </w:r>
    </w:p>
  </w:endnote>
  <w:endnote w:type="continuationSeparator" w:id="0">
    <w:p w14:paraId="67F4612A" w14:textId="77777777" w:rsidR="00471428" w:rsidRDefault="00471428">
      <w:r>
        <w:continuationSeparator/>
      </w:r>
    </w:p>
  </w:endnote>
  <w:endnote w:type="continuationNotice" w:id="1">
    <w:p w14:paraId="3541C540" w14:textId="77777777" w:rsidR="00471428" w:rsidRDefault="00471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EE7A" w14:textId="77777777" w:rsidR="00471428" w:rsidRDefault="00471428">
      <w:r>
        <w:separator/>
      </w:r>
    </w:p>
  </w:footnote>
  <w:footnote w:type="continuationSeparator" w:id="0">
    <w:p w14:paraId="07D67431" w14:textId="77777777" w:rsidR="00471428" w:rsidRDefault="00471428">
      <w:r>
        <w:continuationSeparator/>
      </w:r>
    </w:p>
  </w:footnote>
  <w:footnote w:type="continuationNotice" w:id="1">
    <w:p w14:paraId="6FD041F0" w14:textId="77777777" w:rsidR="00471428" w:rsidRDefault="00471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51DC8A38" w:rsidR="00A156D8" w:rsidRDefault="00F76C31">
    <w:pPr>
      <w:pStyle w:val="Header"/>
    </w:pPr>
    <w:r>
      <w:t>Spanish Springs</w:t>
    </w:r>
    <w:r w:rsidR="00C5385A">
      <w:t xml:space="preserve"> Citizen</w:t>
    </w:r>
    <w:r w:rsidR="00BC7CFB">
      <w:t>s</w:t>
    </w:r>
    <w:r w:rsidR="00C5385A">
      <w:t xml:space="preserve"> Advisory Board</w:t>
    </w:r>
  </w:p>
  <w:p w14:paraId="67D434AC" w14:textId="1506AB6F" w:rsidR="00C5385A" w:rsidRDefault="002A5E2E">
    <w:pPr>
      <w:pStyle w:val="Header"/>
    </w:pPr>
    <w:r>
      <w:t>January 7</w:t>
    </w:r>
    <w:r w:rsidR="00F76C31">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02990"/>
    <w:multiLevelType w:val="multilevel"/>
    <w:tmpl w:val="4A46D132"/>
    <w:lvl w:ilvl="0">
      <w:start w:val="1"/>
      <w:numFmt w:val="decimal"/>
      <w:lvlText w:val="%1."/>
      <w:lvlJc w:val="left"/>
      <w:pPr>
        <w:tabs>
          <w:tab w:val="num" w:pos="720"/>
        </w:tabs>
        <w:ind w:left="720" w:hanging="360"/>
      </w:pPr>
      <w:rPr>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F501D4"/>
    <w:multiLevelType w:val="multilevel"/>
    <w:tmpl w:val="AD66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2"/>
  </w:num>
  <w:num w:numId="2" w16cid:durableId="1105030736">
    <w:abstractNumId w:val="18"/>
  </w:num>
  <w:num w:numId="3" w16cid:durableId="1262765888">
    <w:abstractNumId w:val="28"/>
  </w:num>
  <w:num w:numId="4" w16cid:durableId="877937046">
    <w:abstractNumId w:val="27"/>
  </w:num>
  <w:num w:numId="5" w16cid:durableId="1273517854">
    <w:abstractNumId w:val="13"/>
  </w:num>
  <w:num w:numId="6" w16cid:durableId="1561089878">
    <w:abstractNumId w:val="25"/>
  </w:num>
  <w:num w:numId="7" w16cid:durableId="1160923801">
    <w:abstractNumId w:val="19"/>
  </w:num>
  <w:num w:numId="8" w16cid:durableId="329796726">
    <w:abstractNumId w:val="7"/>
  </w:num>
  <w:num w:numId="9" w16cid:durableId="214438493">
    <w:abstractNumId w:val="22"/>
  </w:num>
  <w:num w:numId="10" w16cid:durableId="993873661">
    <w:abstractNumId w:val="0"/>
  </w:num>
  <w:num w:numId="11" w16cid:durableId="345911446">
    <w:abstractNumId w:val="6"/>
  </w:num>
  <w:num w:numId="12" w16cid:durableId="524905518">
    <w:abstractNumId w:val="21"/>
  </w:num>
  <w:num w:numId="13" w16cid:durableId="1708287964">
    <w:abstractNumId w:val="4"/>
  </w:num>
  <w:num w:numId="14" w16cid:durableId="672689003">
    <w:abstractNumId w:val="16"/>
  </w:num>
  <w:num w:numId="15" w16cid:durableId="1134368331">
    <w:abstractNumId w:val="20"/>
  </w:num>
  <w:num w:numId="16" w16cid:durableId="1747261054">
    <w:abstractNumId w:val="3"/>
  </w:num>
  <w:num w:numId="17" w16cid:durableId="470178401">
    <w:abstractNumId w:val="9"/>
  </w:num>
  <w:num w:numId="18" w16cid:durableId="86850467">
    <w:abstractNumId w:val="1"/>
  </w:num>
  <w:num w:numId="19" w16cid:durableId="716054408">
    <w:abstractNumId w:val="14"/>
  </w:num>
  <w:num w:numId="20" w16cid:durableId="1264611089">
    <w:abstractNumId w:val="24"/>
  </w:num>
  <w:num w:numId="21" w16cid:durableId="1129862627">
    <w:abstractNumId w:val="10"/>
  </w:num>
  <w:num w:numId="22" w16cid:durableId="2123526372">
    <w:abstractNumId w:val="15"/>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6"/>
  </w:num>
  <w:num w:numId="25" w16cid:durableId="839661245">
    <w:abstractNumId w:val="5"/>
  </w:num>
  <w:num w:numId="26" w16cid:durableId="343554594">
    <w:abstractNumId w:val="23"/>
  </w:num>
  <w:num w:numId="27" w16cid:durableId="1181777848">
    <w:abstractNumId w:val="23"/>
  </w:num>
  <w:num w:numId="28" w16cid:durableId="2140368999">
    <w:abstractNumId w:val="17"/>
  </w:num>
  <w:num w:numId="29" w16cid:durableId="1770083682">
    <w:abstractNumId w:val="11"/>
  </w:num>
  <w:num w:numId="30" w16cid:durableId="123662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4239"/>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52B"/>
    <w:rsid w:val="00071C03"/>
    <w:rsid w:val="0007560D"/>
    <w:rsid w:val="00077CE2"/>
    <w:rsid w:val="000817D7"/>
    <w:rsid w:val="00082B63"/>
    <w:rsid w:val="0008327A"/>
    <w:rsid w:val="000866AD"/>
    <w:rsid w:val="00086859"/>
    <w:rsid w:val="0008777B"/>
    <w:rsid w:val="00090249"/>
    <w:rsid w:val="00090B9A"/>
    <w:rsid w:val="000932AD"/>
    <w:rsid w:val="00094B93"/>
    <w:rsid w:val="00094E6B"/>
    <w:rsid w:val="00095B3C"/>
    <w:rsid w:val="0009602C"/>
    <w:rsid w:val="000965A8"/>
    <w:rsid w:val="000A04A3"/>
    <w:rsid w:val="000A1981"/>
    <w:rsid w:val="000A58AC"/>
    <w:rsid w:val="000A58EA"/>
    <w:rsid w:val="000B1805"/>
    <w:rsid w:val="000B1C40"/>
    <w:rsid w:val="000B2096"/>
    <w:rsid w:val="000B27C2"/>
    <w:rsid w:val="000B5DE2"/>
    <w:rsid w:val="000B6D4F"/>
    <w:rsid w:val="000B7EE4"/>
    <w:rsid w:val="000C0E10"/>
    <w:rsid w:val="000C1262"/>
    <w:rsid w:val="000C4102"/>
    <w:rsid w:val="000C4378"/>
    <w:rsid w:val="000C522C"/>
    <w:rsid w:val="000D1BA6"/>
    <w:rsid w:val="000D206F"/>
    <w:rsid w:val="000D46DB"/>
    <w:rsid w:val="000D5EA7"/>
    <w:rsid w:val="000E020F"/>
    <w:rsid w:val="000E0CE9"/>
    <w:rsid w:val="000E1235"/>
    <w:rsid w:val="000E14DA"/>
    <w:rsid w:val="000E25A5"/>
    <w:rsid w:val="000E357D"/>
    <w:rsid w:val="000E509E"/>
    <w:rsid w:val="000E53D3"/>
    <w:rsid w:val="000E6FCA"/>
    <w:rsid w:val="000F0D12"/>
    <w:rsid w:val="000F13D3"/>
    <w:rsid w:val="000F2623"/>
    <w:rsid w:val="000F2B9B"/>
    <w:rsid w:val="000F6358"/>
    <w:rsid w:val="000F671B"/>
    <w:rsid w:val="000F6A12"/>
    <w:rsid w:val="00100360"/>
    <w:rsid w:val="001009BA"/>
    <w:rsid w:val="001030F5"/>
    <w:rsid w:val="001065DB"/>
    <w:rsid w:val="00107163"/>
    <w:rsid w:val="00107974"/>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293"/>
    <w:rsid w:val="00140B1A"/>
    <w:rsid w:val="0014142E"/>
    <w:rsid w:val="00141DBB"/>
    <w:rsid w:val="001446B1"/>
    <w:rsid w:val="00145FA1"/>
    <w:rsid w:val="0014650A"/>
    <w:rsid w:val="00150D8A"/>
    <w:rsid w:val="0015158A"/>
    <w:rsid w:val="0015170C"/>
    <w:rsid w:val="00155469"/>
    <w:rsid w:val="001557DF"/>
    <w:rsid w:val="00156CB6"/>
    <w:rsid w:val="00160131"/>
    <w:rsid w:val="0016079E"/>
    <w:rsid w:val="00160E19"/>
    <w:rsid w:val="00162260"/>
    <w:rsid w:val="0016321B"/>
    <w:rsid w:val="00163428"/>
    <w:rsid w:val="00163A50"/>
    <w:rsid w:val="001644D5"/>
    <w:rsid w:val="00164E14"/>
    <w:rsid w:val="00171C56"/>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6B1"/>
    <w:rsid w:val="00190BE4"/>
    <w:rsid w:val="00191110"/>
    <w:rsid w:val="00192F4E"/>
    <w:rsid w:val="001950E8"/>
    <w:rsid w:val="001953D9"/>
    <w:rsid w:val="00195ED5"/>
    <w:rsid w:val="00197045"/>
    <w:rsid w:val="0019779D"/>
    <w:rsid w:val="0019783C"/>
    <w:rsid w:val="00197A3C"/>
    <w:rsid w:val="001A00D6"/>
    <w:rsid w:val="001A0E14"/>
    <w:rsid w:val="001A16C7"/>
    <w:rsid w:val="001A1882"/>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DEE"/>
    <w:rsid w:val="001D575F"/>
    <w:rsid w:val="001D60AC"/>
    <w:rsid w:val="001E0138"/>
    <w:rsid w:val="001E0EAF"/>
    <w:rsid w:val="001E1FF4"/>
    <w:rsid w:val="001E3235"/>
    <w:rsid w:val="001E4A7E"/>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20DE"/>
    <w:rsid w:val="00243307"/>
    <w:rsid w:val="0024358E"/>
    <w:rsid w:val="00245811"/>
    <w:rsid w:val="00245B3B"/>
    <w:rsid w:val="00247A7E"/>
    <w:rsid w:val="00247B42"/>
    <w:rsid w:val="00250993"/>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6A31"/>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5E2E"/>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D2E43"/>
    <w:rsid w:val="002E2939"/>
    <w:rsid w:val="002E4AC8"/>
    <w:rsid w:val="002E5558"/>
    <w:rsid w:val="002E66B7"/>
    <w:rsid w:val="002E6F85"/>
    <w:rsid w:val="002E7800"/>
    <w:rsid w:val="002F0CB9"/>
    <w:rsid w:val="002F139F"/>
    <w:rsid w:val="002F2B34"/>
    <w:rsid w:val="002F3580"/>
    <w:rsid w:val="002F435B"/>
    <w:rsid w:val="002F5C96"/>
    <w:rsid w:val="002F637C"/>
    <w:rsid w:val="002F67B9"/>
    <w:rsid w:val="002F68B9"/>
    <w:rsid w:val="002F7410"/>
    <w:rsid w:val="00300E2A"/>
    <w:rsid w:val="00301565"/>
    <w:rsid w:val="00302386"/>
    <w:rsid w:val="00303C1C"/>
    <w:rsid w:val="00304EB4"/>
    <w:rsid w:val="00304EB8"/>
    <w:rsid w:val="00305086"/>
    <w:rsid w:val="00307972"/>
    <w:rsid w:val="00310579"/>
    <w:rsid w:val="003105E6"/>
    <w:rsid w:val="003113C9"/>
    <w:rsid w:val="003119FD"/>
    <w:rsid w:val="0031202A"/>
    <w:rsid w:val="00313D7D"/>
    <w:rsid w:val="00313DD2"/>
    <w:rsid w:val="00314390"/>
    <w:rsid w:val="0031710A"/>
    <w:rsid w:val="0032279D"/>
    <w:rsid w:val="0032328D"/>
    <w:rsid w:val="00323A46"/>
    <w:rsid w:val="00323C8B"/>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425C"/>
    <w:rsid w:val="0039629E"/>
    <w:rsid w:val="003968EE"/>
    <w:rsid w:val="0039785F"/>
    <w:rsid w:val="003978B3"/>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C3F"/>
    <w:rsid w:val="003D4EF4"/>
    <w:rsid w:val="003D53DF"/>
    <w:rsid w:val="003D7175"/>
    <w:rsid w:val="003D7242"/>
    <w:rsid w:val="003D7E8A"/>
    <w:rsid w:val="003E0534"/>
    <w:rsid w:val="003E1BBC"/>
    <w:rsid w:val="003E2525"/>
    <w:rsid w:val="003E2565"/>
    <w:rsid w:val="003E30E3"/>
    <w:rsid w:val="003E6409"/>
    <w:rsid w:val="003E7062"/>
    <w:rsid w:val="003F0541"/>
    <w:rsid w:val="003F2C58"/>
    <w:rsid w:val="003F322D"/>
    <w:rsid w:val="003F4E6A"/>
    <w:rsid w:val="003F59A8"/>
    <w:rsid w:val="004005FB"/>
    <w:rsid w:val="00400784"/>
    <w:rsid w:val="004011C6"/>
    <w:rsid w:val="004017E5"/>
    <w:rsid w:val="00401BC2"/>
    <w:rsid w:val="0040326C"/>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1ED7"/>
    <w:rsid w:val="00432771"/>
    <w:rsid w:val="0043306F"/>
    <w:rsid w:val="004356F4"/>
    <w:rsid w:val="00435E94"/>
    <w:rsid w:val="004368FE"/>
    <w:rsid w:val="00437A49"/>
    <w:rsid w:val="00440E00"/>
    <w:rsid w:val="004411D1"/>
    <w:rsid w:val="00441D58"/>
    <w:rsid w:val="00441E58"/>
    <w:rsid w:val="00444E60"/>
    <w:rsid w:val="004454C1"/>
    <w:rsid w:val="004463B3"/>
    <w:rsid w:val="00447AF3"/>
    <w:rsid w:val="00452B64"/>
    <w:rsid w:val="00454571"/>
    <w:rsid w:val="0045533D"/>
    <w:rsid w:val="004555AC"/>
    <w:rsid w:val="004566AC"/>
    <w:rsid w:val="00456D95"/>
    <w:rsid w:val="004612A8"/>
    <w:rsid w:val="004628C6"/>
    <w:rsid w:val="0046402E"/>
    <w:rsid w:val="00465678"/>
    <w:rsid w:val="004657D6"/>
    <w:rsid w:val="00465D7A"/>
    <w:rsid w:val="00466A78"/>
    <w:rsid w:val="00466B10"/>
    <w:rsid w:val="00466D54"/>
    <w:rsid w:val="0046786D"/>
    <w:rsid w:val="00471428"/>
    <w:rsid w:val="00472A49"/>
    <w:rsid w:val="00473CD8"/>
    <w:rsid w:val="00473DF9"/>
    <w:rsid w:val="004746F2"/>
    <w:rsid w:val="00474CDD"/>
    <w:rsid w:val="0047552C"/>
    <w:rsid w:val="00477371"/>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2C35"/>
    <w:rsid w:val="004C34CC"/>
    <w:rsid w:val="004C4941"/>
    <w:rsid w:val="004C4BD2"/>
    <w:rsid w:val="004C579D"/>
    <w:rsid w:val="004C6AF3"/>
    <w:rsid w:val="004C6D31"/>
    <w:rsid w:val="004C7238"/>
    <w:rsid w:val="004C7EB1"/>
    <w:rsid w:val="004D2221"/>
    <w:rsid w:val="004D28F7"/>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1354"/>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37D40"/>
    <w:rsid w:val="00541A3D"/>
    <w:rsid w:val="00541D08"/>
    <w:rsid w:val="00543291"/>
    <w:rsid w:val="00543CA4"/>
    <w:rsid w:val="00544180"/>
    <w:rsid w:val="00545A32"/>
    <w:rsid w:val="005472F9"/>
    <w:rsid w:val="005502FC"/>
    <w:rsid w:val="0055066F"/>
    <w:rsid w:val="00551E20"/>
    <w:rsid w:val="005540C6"/>
    <w:rsid w:val="00554F89"/>
    <w:rsid w:val="00554FBE"/>
    <w:rsid w:val="005551D5"/>
    <w:rsid w:val="00555682"/>
    <w:rsid w:val="0056197B"/>
    <w:rsid w:val="00561AEC"/>
    <w:rsid w:val="00562016"/>
    <w:rsid w:val="0056353F"/>
    <w:rsid w:val="00563E20"/>
    <w:rsid w:val="00564E77"/>
    <w:rsid w:val="00566CE6"/>
    <w:rsid w:val="0056717A"/>
    <w:rsid w:val="00567254"/>
    <w:rsid w:val="00570E25"/>
    <w:rsid w:val="0057269D"/>
    <w:rsid w:val="005771F6"/>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1268"/>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149E"/>
    <w:rsid w:val="006133E6"/>
    <w:rsid w:val="00614292"/>
    <w:rsid w:val="00614D9F"/>
    <w:rsid w:val="006153CA"/>
    <w:rsid w:val="0061559D"/>
    <w:rsid w:val="00616349"/>
    <w:rsid w:val="00616520"/>
    <w:rsid w:val="00616D84"/>
    <w:rsid w:val="006205E1"/>
    <w:rsid w:val="006227FA"/>
    <w:rsid w:val="00622ACE"/>
    <w:rsid w:val="00623406"/>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5B3A"/>
    <w:rsid w:val="006B5F73"/>
    <w:rsid w:val="006B624A"/>
    <w:rsid w:val="006C1244"/>
    <w:rsid w:val="006C1C9B"/>
    <w:rsid w:val="006C21EF"/>
    <w:rsid w:val="006C2375"/>
    <w:rsid w:val="006C3C46"/>
    <w:rsid w:val="006C5AD2"/>
    <w:rsid w:val="006C6895"/>
    <w:rsid w:val="006C7D79"/>
    <w:rsid w:val="006D17C1"/>
    <w:rsid w:val="006D2E4C"/>
    <w:rsid w:val="006D5BEB"/>
    <w:rsid w:val="006D638B"/>
    <w:rsid w:val="006D72AD"/>
    <w:rsid w:val="006D7FD3"/>
    <w:rsid w:val="006E020C"/>
    <w:rsid w:val="006E0E03"/>
    <w:rsid w:val="006E154D"/>
    <w:rsid w:val="006E15B1"/>
    <w:rsid w:val="006E15D2"/>
    <w:rsid w:val="006E2EB4"/>
    <w:rsid w:val="006E49BC"/>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39C5"/>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1E6"/>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1B8C"/>
    <w:rsid w:val="007A2397"/>
    <w:rsid w:val="007A3989"/>
    <w:rsid w:val="007A79A1"/>
    <w:rsid w:val="007A7D03"/>
    <w:rsid w:val="007B1FD7"/>
    <w:rsid w:val="007B2B39"/>
    <w:rsid w:val="007B3465"/>
    <w:rsid w:val="007B38D4"/>
    <w:rsid w:val="007B3E4E"/>
    <w:rsid w:val="007B7BAB"/>
    <w:rsid w:val="007C579D"/>
    <w:rsid w:val="007C5C06"/>
    <w:rsid w:val="007C65A2"/>
    <w:rsid w:val="007C7A3E"/>
    <w:rsid w:val="007D0E00"/>
    <w:rsid w:val="007D0E0E"/>
    <w:rsid w:val="007D0E7A"/>
    <w:rsid w:val="007D0FF6"/>
    <w:rsid w:val="007D435E"/>
    <w:rsid w:val="007D50AF"/>
    <w:rsid w:val="007D512C"/>
    <w:rsid w:val="007D7C75"/>
    <w:rsid w:val="007E1FB7"/>
    <w:rsid w:val="007E337C"/>
    <w:rsid w:val="007E5C49"/>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407F"/>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9CF"/>
    <w:rsid w:val="00885ED1"/>
    <w:rsid w:val="00893B6B"/>
    <w:rsid w:val="0089556E"/>
    <w:rsid w:val="00896E67"/>
    <w:rsid w:val="0089706D"/>
    <w:rsid w:val="008978A8"/>
    <w:rsid w:val="008A2396"/>
    <w:rsid w:val="008A2571"/>
    <w:rsid w:val="008A4596"/>
    <w:rsid w:val="008A663A"/>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5529"/>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2865"/>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199"/>
    <w:rsid w:val="009429BA"/>
    <w:rsid w:val="00942E36"/>
    <w:rsid w:val="00944547"/>
    <w:rsid w:val="00947B4B"/>
    <w:rsid w:val="00947DEB"/>
    <w:rsid w:val="00951AB8"/>
    <w:rsid w:val="00952A1E"/>
    <w:rsid w:val="009534CF"/>
    <w:rsid w:val="009549B9"/>
    <w:rsid w:val="009578D2"/>
    <w:rsid w:val="00963034"/>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2DCA"/>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172A"/>
    <w:rsid w:val="00A52154"/>
    <w:rsid w:val="00A52F80"/>
    <w:rsid w:val="00A53CD1"/>
    <w:rsid w:val="00A542B6"/>
    <w:rsid w:val="00A544E1"/>
    <w:rsid w:val="00A54F2F"/>
    <w:rsid w:val="00A55202"/>
    <w:rsid w:val="00A6274A"/>
    <w:rsid w:val="00A6312B"/>
    <w:rsid w:val="00A63CE1"/>
    <w:rsid w:val="00A65703"/>
    <w:rsid w:val="00A660B1"/>
    <w:rsid w:val="00A706B6"/>
    <w:rsid w:val="00A70C1C"/>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B7CDE"/>
    <w:rsid w:val="00AC015B"/>
    <w:rsid w:val="00AC03BD"/>
    <w:rsid w:val="00AC2890"/>
    <w:rsid w:val="00AC2C77"/>
    <w:rsid w:val="00AC4126"/>
    <w:rsid w:val="00AD05A8"/>
    <w:rsid w:val="00AD2FD7"/>
    <w:rsid w:val="00AD4BF1"/>
    <w:rsid w:val="00AD5648"/>
    <w:rsid w:val="00AD746B"/>
    <w:rsid w:val="00AD7676"/>
    <w:rsid w:val="00AE2301"/>
    <w:rsid w:val="00AE2C60"/>
    <w:rsid w:val="00AE2EE2"/>
    <w:rsid w:val="00AE34D6"/>
    <w:rsid w:val="00AE44DA"/>
    <w:rsid w:val="00AE46A4"/>
    <w:rsid w:val="00AE4A38"/>
    <w:rsid w:val="00AE4B9F"/>
    <w:rsid w:val="00AE6803"/>
    <w:rsid w:val="00AE6D0F"/>
    <w:rsid w:val="00AE7083"/>
    <w:rsid w:val="00AE73AF"/>
    <w:rsid w:val="00AF0A7C"/>
    <w:rsid w:val="00AF1F68"/>
    <w:rsid w:val="00AF226A"/>
    <w:rsid w:val="00AF5689"/>
    <w:rsid w:val="00AF6C7B"/>
    <w:rsid w:val="00AF7445"/>
    <w:rsid w:val="00AF76CC"/>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72B"/>
    <w:rsid w:val="00B70A63"/>
    <w:rsid w:val="00B715A4"/>
    <w:rsid w:val="00B72127"/>
    <w:rsid w:val="00B72A9E"/>
    <w:rsid w:val="00B730D1"/>
    <w:rsid w:val="00B753F2"/>
    <w:rsid w:val="00B76B4A"/>
    <w:rsid w:val="00B80C89"/>
    <w:rsid w:val="00B8222E"/>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C7CFB"/>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C98"/>
    <w:rsid w:val="00C22D65"/>
    <w:rsid w:val="00C23112"/>
    <w:rsid w:val="00C274E7"/>
    <w:rsid w:val="00C33E71"/>
    <w:rsid w:val="00C34A53"/>
    <w:rsid w:val="00C37E74"/>
    <w:rsid w:val="00C42370"/>
    <w:rsid w:val="00C433DB"/>
    <w:rsid w:val="00C45021"/>
    <w:rsid w:val="00C45EB3"/>
    <w:rsid w:val="00C46952"/>
    <w:rsid w:val="00C4698D"/>
    <w:rsid w:val="00C46991"/>
    <w:rsid w:val="00C502F5"/>
    <w:rsid w:val="00C5385A"/>
    <w:rsid w:val="00C54A2F"/>
    <w:rsid w:val="00C557CE"/>
    <w:rsid w:val="00C55A3C"/>
    <w:rsid w:val="00C601F8"/>
    <w:rsid w:val="00C62267"/>
    <w:rsid w:val="00C63B43"/>
    <w:rsid w:val="00C65595"/>
    <w:rsid w:val="00C65D1A"/>
    <w:rsid w:val="00C70939"/>
    <w:rsid w:val="00C735E6"/>
    <w:rsid w:val="00C738C0"/>
    <w:rsid w:val="00C74B54"/>
    <w:rsid w:val="00C76BE7"/>
    <w:rsid w:val="00C8006A"/>
    <w:rsid w:val="00C80B42"/>
    <w:rsid w:val="00C80B52"/>
    <w:rsid w:val="00C80CDB"/>
    <w:rsid w:val="00C80FF5"/>
    <w:rsid w:val="00C81975"/>
    <w:rsid w:val="00C81D79"/>
    <w:rsid w:val="00C81F8A"/>
    <w:rsid w:val="00C82E35"/>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A8E"/>
    <w:rsid w:val="00CB0EC8"/>
    <w:rsid w:val="00CB4F96"/>
    <w:rsid w:val="00CB50FB"/>
    <w:rsid w:val="00CC0518"/>
    <w:rsid w:val="00CC1874"/>
    <w:rsid w:val="00CC1B77"/>
    <w:rsid w:val="00CC2C83"/>
    <w:rsid w:val="00CC4F2E"/>
    <w:rsid w:val="00CC5461"/>
    <w:rsid w:val="00CC5BDB"/>
    <w:rsid w:val="00CC7E40"/>
    <w:rsid w:val="00CD0D1C"/>
    <w:rsid w:val="00CD20AA"/>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444E"/>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411A3"/>
    <w:rsid w:val="00D412F4"/>
    <w:rsid w:val="00D41BE0"/>
    <w:rsid w:val="00D45F8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7795F"/>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0585"/>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185A"/>
    <w:rsid w:val="00DD23CE"/>
    <w:rsid w:val="00DD2723"/>
    <w:rsid w:val="00DD2B4F"/>
    <w:rsid w:val="00DD2C31"/>
    <w:rsid w:val="00DD4E80"/>
    <w:rsid w:val="00DD5BBA"/>
    <w:rsid w:val="00DE1057"/>
    <w:rsid w:val="00DE165B"/>
    <w:rsid w:val="00DE31BD"/>
    <w:rsid w:val="00DE3E17"/>
    <w:rsid w:val="00DE471A"/>
    <w:rsid w:val="00DE4AAA"/>
    <w:rsid w:val="00DE64C1"/>
    <w:rsid w:val="00DE774E"/>
    <w:rsid w:val="00DE7C14"/>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2F1"/>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913"/>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43A8"/>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0358"/>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7CF"/>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E4E93"/>
    <w:rsid w:val="00FE6FBA"/>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m-2028222312568932032msolistparagraph">
    <w:name w:val="m_-2028222312568932032msolistparagraph"/>
    <w:basedOn w:val="Normal"/>
    <w:rsid w:val="004C2C3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50037882">
      <w:bodyDiv w:val="1"/>
      <w:marLeft w:val="0"/>
      <w:marRight w:val="0"/>
      <w:marTop w:val="0"/>
      <w:marBottom w:val="0"/>
      <w:divBdr>
        <w:top w:val="none" w:sz="0" w:space="0" w:color="auto"/>
        <w:left w:val="none" w:sz="0" w:space="0" w:color="auto"/>
        <w:bottom w:val="none" w:sz="0" w:space="0" w:color="auto"/>
        <w:right w:val="none" w:sz="0" w:space="0" w:color="auto"/>
      </w:divBdr>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www.washoecounty.gov/CABS/SS_CAB/2026/Chair-Report-Jan-Previous-Requests-Their-Resolutions.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shoecounty.gov/CABS/SS_CAB/2025/Spanish-Springs-Roster-25-26_Minimal.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6/Files/SS-CAB-Draft-Mins-11.5.2025.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urldefense.com/v3/__https:/www.dignity.us/resources__;!!KDQzAAmjlQ!YgCv8kLJN8bOLTJTCFwwGUP1z-1Ox4wWjIkNl-T5ASKwvuPyX5J7zKW_NHHFikXmhPfKLt1Req77TRHpflzSqiSRmOqNQ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hyperlink" Target="https://washoe-county-nv.civilspace.io/en/projects/spanish-spring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rldefense.com/v3/__https:/www.youtube.com/watch?v=D7V9c27mc5w&amp;t=10s__;!!KDQzAAmjlQ!YgCv8kLJN8bOLTJTCFwwGUP1z-1Ox4wWjIkNl-T5ASKwvuPyX5J7zKW_NHHFikXmhPfKLt1Req77TRHpflzSqiQflIAry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hyperlink" Target="https://neighborhood-washoe.hub.arcgis.com/"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87494-AB9F-401A-A946-9A3822978E54}">
  <ds:schemaRefs>
    <ds:schemaRef ds:uri="http://schemas.microsoft.com/office/2006/metadata/longProperties"/>
  </ds:schemaRefs>
</ds:datastoreItem>
</file>

<file path=customXml/itemProps2.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customXml/itemProps3.xml><?xml version="1.0" encoding="utf-8"?>
<ds:datastoreItem xmlns:ds="http://schemas.openxmlformats.org/officeDocument/2006/customXml" ds:itemID="{D1B91D08-A2E5-401A-BC7F-D6ECDF9A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5.xml><?xml version="1.0" encoding="utf-8"?>
<ds:datastoreItem xmlns:ds="http://schemas.openxmlformats.org/officeDocument/2006/customXml" ds:itemID="{1666F424-CE77-44AB-9538-622657F46A1B}">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86</TotalTime>
  <Pages>2</Pages>
  <Words>1138</Words>
  <Characters>7108</Characters>
  <Application>Microsoft Office Word</Application>
  <DocSecurity>0</DocSecurity>
  <Lines>394</Lines>
  <Paragraphs>358</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29</cp:revision>
  <cp:lastPrinted>2024-03-01T20:43:00Z</cp:lastPrinted>
  <dcterms:created xsi:type="dcterms:W3CDTF">2025-12-22T21:25:00Z</dcterms:created>
  <dcterms:modified xsi:type="dcterms:W3CDTF">2025-12-23T16:45:00Z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y fmtid="{D5CDD505-2E9C-101B-9397-08002B2CF9AE}" pid="16" name="docLang">
    <vt:lpwstr>en</vt:lpwstr>
  </property>
</Properties>
</file>