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BA6D3" w14:textId="77777777" w:rsidR="003A24FB" w:rsidRDefault="003A24FB" w:rsidP="00F54A16"/>
    <w:p w14:paraId="5FCBB7CE" w14:textId="77777777" w:rsidR="003A24FB" w:rsidRDefault="003A24FB" w:rsidP="003A24FB">
      <w:pPr>
        <w:jc w:val="center"/>
        <w:rPr>
          <w:sz w:val="32"/>
          <w:szCs w:val="32"/>
        </w:rPr>
      </w:pPr>
      <w:r w:rsidRPr="003A24FB">
        <w:rPr>
          <w:sz w:val="32"/>
          <w:szCs w:val="32"/>
        </w:rPr>
        <w:t>DRAFT GERLACH DARK SKIES ORDINANCE</w:t>
      </w:r>
    </w:p>
    <w:p w14:paraId="25573ACC" w14:textId="77777777" w:rsidR="003A24FB" w:rsidRPr="003A24FB" w:rsidRDefault="00052DF6" w:rsidP="003A24FB">
      <w:pPr>
        <w:jc w:val="center"/>
        <w:rPr>
          <w:sz w:val="32"/>
          <w:szCs w:val="32"/>
        </w:rPr>
      </w:pPr>
      <w:r>
        <w:rPr>
          <w:sz w:val="32"/>
          <w:szCs w:val="32"/>
        </w:rPr>
        <w:t>June 8, 2025</w:t>
      </w:r>
    </w:p>
    <w:p w14:paraId="1E77593C" w14:textId="77777777" w:rsidR="003A24FB" w:rsidRDefault="003A24FB" w:rsidP="00F54A16"/>
    <w:p w14:paraId="63A72451" w14:textId="77777777" w:rsidR="00F54A16" w:rsidRPr="003A24FB" w:rsidRDefault="003C50F5" w:rsidP="00F54A16">
      <w:pPr>
        <w:rPr>
          <w:sz w:val="28"/>
          <w:szCs w:val="28"/>
        </w:rPr>
      </w:pPr>
      <w:r w:rsidRPr="003A24FB">
        <w:rPr>
          <w:sz w:val="28"/>
          <w:szCs w:val="28"/>
        </w:rPr>
        <w:t>WASHOE COUNTY ORDINANCE</w:t>
      </w:r>
    </w:p>
    <w:p w14:paraId="1E29293F" w14:textId="77777777" w:rsidR="00F54A16" w:rsidRPr="00D96B31" w:rsidRDefault="00F54A16" w:rsidP="00F54A16">
      <w:pPr>
        <w:rPr>
          <w:sz w:val="24"/>
          <w:szCs w:val="24"/>
        </w:rPr>
      </w:pPr>
      <w:r w:rsidRPr="00D96B31">
        <w:rPr>
          <w:sz w:val="24"/>
          <w:szCs w:val="24"/>
        </w:rPr>
        <w:t>SUM</w:t>
      </w:r>
      <w:r w:rsidR="003C50F5" w:rsidRPr="00D96B31">
        <w:rPr>
          <w:sz w:val="24"/>
          <w:szCs w:val="24"/>
        </w:rPr>
        <w:t xml:space="preserve">MARY: An ordinance amending Washoe </w:t>
      </w:r>
      <w:r w:rsidRPr="00D96B31">
        <w:rPr>
          <w:sz w:val="24"/>
          <w:szCs w:val="24"/>
        </w:rPr>
        <w:t>County Code</w:t>
      </w:r>
      <w:r w:rsidR="003A24FB" w:rsidRPr="00D96B31">
        <w:rPr>
          <w:sz w:val="24"/>
          <w:szCs w:val="24"/>
        </w:rPr>
        <w:t>…</w:t>
      </w:r>
    </w:p>
    <w:p w14:paraId="2C2005FE" w14:textId="77777777" w:rsidR="00F54A16" w:rsidRPr="00D96B31" w:rsidRDefault="003C50F5" w:rsidP="00F54A16">
      <w:pPr>
        <w:rPr>
          <w:sz w:val="24"/>
          <w:szCs w:val="24"/>
        </w:rPr>
      </w:pPr>
      <w:r w:rsidRPr="00D96B31">
        <w:rPr>
          <w:sz w:val="24"/>
          <w:szCs w:val="24"/>
        </w:rPr>
        <w:t xml:space="preserve">Title </w:t>
      </w:r>
      <w:r w:rsidR="003A24FB" w:rsidRPr="00D96B31">
        <w:rPr>
          <w:sz w:val="24"/>
          <w:szCs w:val="24"/>
        </w:rPr>
        <w:t>and Zoning…</w:t>
      </w:r>
    </w:p>
    <w:p w14:paraId="6392AC46" w14:textId="77777777" w:rsidR="006C7EAC" w:rsidRPr="00D96B31" w:rsidRDefault="006C7EAC" w:rsidP="00F54A16">
      <w:pPr>
        <w:rPr>
          <w:sz w:val="24"/>
          <w:szCs w:val="24"/>
        </w:rPr>
      </w:pPr>
    </w:p>
    <w:p w14:paraId="0CE7F2D1" w14:textId="77777777" w:rsidR="00B16AA3" w:rsidRPr="00D96B31" w:rsidRDefault="00321C5D" w:rsidP="00F54A16">
      <w:pPr>
        <w:rPr>
          <w:sz w:val="24"/>
          <w:szCs w:val="24"/>
        </w:rPr>
      </w:pPr>
      <w:r w:rsidRPr="00D96B31">
        <w:rPr>
          <w:sz w:val="24"/>
          <w:szCs w:val="24"/>
        </w:rPr>
        <w:t>Relating</w:t>
      </w:r>
      <w:r w:rsidR="00F54A16" w:rsidRPr="00D96B31">
        <w:rPr>
          <w:sz w:val="24"/>
          <w:szCs w:val="24"/>
        </w:rPr>
        <w:t xml:space="preserve"> to</w:t>
      </w:r>
      <w:r w:rsidR="00B16AA3" w:rsidRPr="00D96B31">
        <w:rPr>
          <w:sz w:val="24"/>
          <w:szCs w:val="24"/>
        </w:rPr>
        <w:t xml:space="preserve"> Lighting: </w:t>
      </w:r>
    </w:p>
    <w:p w14:paraId="395AF94B" w14:textId="77777777" w:rsidR="00B16AA3" w:rsidRPr="00D96B31" w:rsidRDefault="00B16AA3" w:rsidP="00F54A16">
      <w:pPr>
        <w:rPr>
          <w:sz w:val="24"/>
          <w:szCs w:val="24"/>
        </w:rPr>
      </w:pPr>
    </w:p>
    <w:p w14:paraId="721A8304" w14:textId="77777777" w:rsidR="00F54A16" w:rsidRPr="00D96B31" w:rsidRDefault="00B16AA3" w:rsidP="00F54A16">
      <w:pPr>
        <w:rPr>
          <w:sz w:val="24"/>
          <w:szCs w:val="24"/>
        </w:rPr>
      </w:pPr>
      <w:r w:rsidRPr="00D96B31">
        <w:rPr>
          <w:sz w:val="24"/>
          <w:szCs w:val="24"/>
        </w:rPr>
        <w:t>W</w:t>
      </w:r>
      <w:r w:rsidR="00F54A16" w:rsidRPr="00D96B31">
        <w:rPr>
          <w:sz w:val="24"/>
          <w:szCs w:val="24"/>
        </w:rPr>
        <w:t xml:space="preserve">HFREAS, </w:t>
      </w:r>
      <w:r w:rsidR="00D44AE5" w:rsidRPr="00D96B31">
        <w:rPr>
          <w:sz w:val="24"/>
          <w:szCs w:val="24"/>
        </w:rPr>
        <w:t>pursuant to NRS 244.119,</w:t>
      </w:r>
      <w:r w:rsidRPr="00D96B31">
        <w:rPr>
          <w:sz w:val="24"/>
          <w:szCs w:val="24"/>
        </w:rPr>
        <w:t xml:space="preserve"> the Washoe</w:t>
      </w:r>
      <w:r w:rsidR="00F54A16" w:rsidRPr="00D96B31">
        <w:rPr>
          <w:sz w:val="24"/>
          <w:szCs w:val="24"/>
        </w:rPr>
        <w:t xml:space="preserve"> County Board of Commissioners (“Board”)</w:t>
      </w:r>
      <w:r w:rsidRPr="00D96B31">
        <w:rPr>
          <w:sz w:val="24"/>
          <w:szCs w:val="24"/>
        </w:rPr>
        <w:t xml:space="preserve"> is authorized to amend the Washoe </w:t>
      </w:r>
      <w:r w:rsidR="00F54A16" w:rsidRPr="00D96B31">
        <w:rPr>
          <w:sz w:val="24"/>
          <w:szCs w:val="24"/>
        </w:rPr>
        <w:t>County Code: and</w:t>
      </w:r>
    </w:p>
    <w:p w14:paraId="7E21294F" w14:textId="77777777" w:rsidR="00F54A16" w:rsidRPr="00D96B31" w:rsidRDefault="00D44AE5" w:rsidP="00F54A16">
      <w:pPr>
        <w:rPr>
          <w:sz w:val="24"/>
          <w:szCs w:val="24"/>
        </w:rPr>
      </w:pPr>
      <w:r w:rsidRPr="00D96B31">
        <w:rPr>
          <w:sz w:val="24"/>
          <w:szCs w:val="24"/>
        </w:rPr>
        <w:t>WHEREAS, pursuant to NRS 278.020,</w:t>
      </w:r>
      <w:r w:rsidR="00F54A16" w:rsidRPr="00D96B31">
        <w:rPr>
          <w:sz w:val="24"/>
          <w:szCs w:val="24"/>
        </w:rPr>
        <w:t xml:space="preserve"> for the purpose </w:t>
      </w:r>
      <w:r w:rsidRPr="00D96B31">
        <w:rPr>
          <w:sz w:val="24"/>
          <w:szCs w:val="24"/>
        </w:rPr>
        <w:t>of promoting the health, safety,</w:t>
      </w:r>
      <w:r w:rsidR="00F54A16" w:rsidRPr="00D96B31">
        <w:rPr>
          <w:sz w:val="24"/>
          <w:szCs w:val="24"/>
        </w:rPr>
        <w:t xml:space="preserve"> morals and the general</w:t>
      </w:r>
      <w:r w:rsidR="00B16AA3" w:rsidRPr="00D96B31">
        <w:rPr>
          <w:sz w:val="24"/>
          <w:szCs w:val="24"/>
        </w:rPr>
        <w:t xml:space="preserve"> welfare of the residents Washoe </w:t>
      </w:r>
      <w:r w:rsidR="00F54A16" w:rsidRPr="00D96B31">
        <w:rPr>
          <w:sz w:val="24"/>
          <w:szCs w:val="24"/>
        </w:rPr>
        <w:t>Count</w:t>
      </w:r>
      <w:r w:rsidR="00B16AA3" w:rsidRPr="00D96B31">
        <w:rPr>
          <w:sz w:val="24"/>
          <w:szCs w:val="24"/>
        </w:rPr>
        <w:t>y</w:t>
      </w:r>
      <w:r w:rsidRPr="00D96B31">
        <w:rPr>
          <w:sz w:val="24"/>
          <w:szCs w:val="24"/>
        </w:rPr>
        <w:t>,</w:t>
      </w:r>
      <w:r w:rsidR="00F54A16" w:rsidRPr="00D96B31">
        <w:rPr>
          <w:sz w:val="24"/>
          <w:szCs w:val="24"/>
        </w:rPr>
        <w:t xml:space="preserve"> the Board is authorized and empowered to regulate and restrict the improvement of land and to control the location and soundness of structures: and</w:t>
      </w:r>
    </w:p>
    <w:p w14:paraId="593ABB73" w14:textId="77777777" w:rsidR="00F54A16" w:rsidRPr="00D96B31" w:rsidRDefault="00B16AA3" w:rsidP="00F54A16">
      <w:pPr>
        <w:rPr>
          <w:sz w:val="24"/>
          <w:szCs w:val="24"/>
        </w:rPr>
      </w:pPr>
      <w:r w:rsidRPr="00D96B31">
        <w:rPr>
          <w:sz w:val="24"/>
          <w:szCs w:val="24"/>
        </w:rPr>
        <w:t>WHERE</w:t>
      </w:r>
      <w:r w:rsidR="00F54A16" w:rsidRPr="00D96B31">
        <w:rPr>
          <w:sz w:val="24"/>
          <w:szCs w:val="24"/>
        </w:rPr>
        <w:t>AS, an</w:t>
      </w:r>
      <w:r w:rsidRPr="00D96B31">
        <w:rPr>
          <w:sz w:val="24"/>
          <w:szCs w:val="24"/>
        </w:rPr>
        <w:t>y</w:t>
      </w:r>
      <w:r w:rsidR="00F54A16" w:rsidRPr="00D96B31">
        <w:rPr>
          <w:sz w:val="24"/>
          <w:szCs w:val="24"/>
        </w:rPr>
        <w:t xml:space="preserve"> such regulation. restriction and control must take into account the potential impairment of natural resources and </w:t>
      </w:r>
      <w:r w:rsidRPr="00D96B31">
        <w:rPr>
          <w:sz w:val="24"/>
          <w:szCs w:val="24"/>
        </w:rPr>
        <w:t>the total popul</w:t>
      </w:r>
      <w:r w:rsidR="00F54A16" w:rsidRPr="00D96B31">
        <w:rPr>
          <w:sz w:val="24"/>
          <w:szCs w:val="24"/>
        </w:rPr>
        <w:t>ation which the a</w:t>
      </w:r>
      <w:r w:rsidRPr="00D96B31">
        <w:rPr>
          <w:sz w:val="24"/>
          <w:szCs w:val="24"/>
        </w:rPr>
        <w:t xml:space="preserve">vailable natural resources will </w:t>
      </w:r>
      <w:r w:rsidR="00F54A16" w:rsidRPr="00D96B31">
        <w:rPr>
          <w:sz w:val="24"/>
          <w:szCs w:val="24"/>
        </w:rPr>
        <w:t>support without unreasonable impairment; and</w:t>
      </w:r>
    </w:p>
    <w:p w14:paraId="3D361F71" w14:textId="77777777" w:rsidR="00F54A16" w:rsidRPr="00D96B31" w:rsidRDefault="00B16AA3" w:rsidP="00F54A16">
      <w:pPr>
        <w:rPr>
          <w:sz w:val="24"/>
          <w:szCs w:val="24"/>
        </w:rPr>
      </w:pPr>
      <w:r w:rsidRPr="00D96B31">
        <w:rPr>
          <w:sz w:val="24"/>
          <w:szCs w:val="24"/>
        </w:rPr>
        <w:t>WIHE</w:t>
      </w:r>
      <w:r w:rsidR="00F54A16" w:rsidRPr="00D96B31">
        <w:rPr>
          <w:sz w:val="24"/>
          <w:szCs w:val="24"/>
        </w:rPr>
        <w:t xml:space="preserve">REAS, the Board finds these changes to </w:t>
      </w:r>
      <w:r w:rsidRPr="00D96B31">
        <w:rPr>
          <w:sz w:val="24"/>
          <w:szCs w:val="24"/>
        </w:rPr>
        <w:t>be</w:t>
      </w:r>
      <w:r w:rsidR="00F54A16" w:rsidRPr="00D96B31">
        <w:rPr>
          <w:sz w:val="24"/>
          <w:szCs w:val="24"/>
        </w:rPr>
        <w:t xml:space="preserve"> appropriat</w:t>
      </w:r>
      <w:r w:rsidRPr="00D96B31">
        <w:rPr>
          <w:sz w:val="24"/>
          <w:szCs w:val="24"/>
        </w:rPr>
        <w:t>e and an improvement to the regulations</w:t>
      </w:r>
      <w:r w:rsidR="00F54A16" w:rsidRPr="00D96B31">
        <w:rPr>
          <w:sz w:val="24"/>
          <w:szCs w:val="24"/>
        </w:rPr>
        <w:t>:</w:t>
      </w:r>
    </w:p>
    <w:p w14:paraId="606104C5" w14:textId="77777777" w:rsidR="00F54A16" w:rsidRPr="00D96B31" w:rsidRDefault="00F54A16" w:rsidP="00F54A16">
      <w:pPr>
        <w:rPr>
          <w:sz w:val="24"/>
          <w:szCs w:val="24"/>
        </w:rPr>
      </w:pPr>
      <w:r w:rsidRPr="00D96B31">
        <w:rPr>
          <w:sz w:val="24"/>
          <w:szCs w:val="24"/>
        </w:rPr>
        <w:t>NOW, THE</w:t>
      </w:r>
      <w:r w:rsidR="00D44AE5" w:rsidRPr="00D96B31">
        <w:rPr>
          <w:sz w:val="24"/>
          <w:szCs w:val="24"/>
        </w:rPr>
        <w:t>REFORE, pursuant to NRS 244.110,</w:t>
      </w:r>
      <w:r w:rsidRPr="00D96B31">
        <w:rPr>
          <w:sz w:val="24"/>
          <w:szCs w:val="24"/>
        </w:rPr>
        <w:t xml:space="preserve"> the Board of County </w:t>
      </w:r>
      <w:r w:rsidR="00B16AA3" w:rsidRPr="00D96B31">
        <w:rPr>
          <w:sz w:val="24"/>
          <w:szCs w:val="24"/>
        </w:rPr>
        <w:t xml:space="preserve">Commissioners of the County Washoe, State of Nevada, does </w:t>
      </w:r>
      <w:r w:rsidRPr="00D96B31">
        <w:rPr>
          <w:sz w:val="24"/>
          <w:szCs w:val="24"/>
        </w:rPr>
        <w:t>ordain:</w:t>
      </w:r>
    </w:p>
    <w:p w14:paraId="0500E7CA" w14:textId="77777777" w:rsidR="00D44AE5" w:rsidRDefault="00D44AE5" w:rsidP="00F54A16">
      <w:pPr>
        <w:rPr>
          <w:color w:val="FF0000"/>
        </w:rPr>
      </w:pPr>
    </w:p>
    <w:p w14:paraId="0EC8EB48" w14:textId="77777777" w:rsidR="00F54A16" w:rsidRDefault="003A24FB" w:rsidP="00F54A16">
      <w:pPr>
        <w:rPr>
          <w:sz w:val="28"/>
          <w:szCs w:val="28"/>
        </w:rPr>
      </w:pPr>
      <w:r>
        <w:rPr>
          <w:color w:val="FF0000"/>
          <w:sz w:val="28"/>
          <w:szCs w:val="28"/>
        </w:rPr>
        <w:t xml:space="preserve"> COUNTY </w:t>
      </w:r>
      <w:r w:rsidR="00B16AA3" w:rsidRPr="003A24FB">
        <w:rPr>
          <w:color w:val="FF0000"/>
          <w:sz w:val="28"/>
          <w:szCs w:val="28"/>
        </w:rPr>
        <w:t xml:space="preserve">Code </w:t>
      </w:r>
      <w:proofErr w:type="gramStart"/>
      <w:r w:rsidR="00B16AA3" w:rsidRPr="003A24FB">
        <w:rPr>
          <w:color w:val="FF0000"/>
          <w:sz w:val="28"/>
          <w:szCs w:val="28"/>
        </w:rPr>
        <w:t xml:space="preserve">#________ </w:t>
      </w:r>
      <w:proofErr w:type="gramEnd"/>
      <w:r w:rsidR="00F54A16" w:rsidRPr="003A24FB">
        <w:rPr>
          <w:color w:val="FF0000"/>
          <w:sz w:val="28"/>
          <w:szCs w:val="28"/>
        </w:rPr>
        <w:t xml:space="preserve"> LIGHTING</w:t>
      </w:r>
      <w:r w:rsidR="00F54A16" w:rsidRPr="003A24FB">
        <w:rPr>
          <w:sz w:val="28"/>
          <w:szCs w:val="28"/>
        </w:rPr>
        <w:t>:</w:t>
      </w:r>
    </w:p>
    <w:p w14:paraId="4CF6D3CA" w14:textId="77777777" w:rsidR="003A24FB" w:rsidRPr="003A24FB" w:rsidRDefault="003A24FB" w:rsidP="00F54A16">
      <w:pPr>
        <w:rPr>
          <w:sz w:val="28"/>
          <w:szCs w:val="28"/>
        </w:rPr>
      </w:pPr>
    </w:p>
    <w:p w14:paraId="3427D3C9" w14:textId="77777777" w:rsidR="003A24FB" w:rsidRDefault="003A24FB" w:rsidP="008D445B">
      <w:pPr>
        <w:rPr>
          <w:color w:val="000000" w:themeColor="text1"/>
          <w:sz w:val="28"/>
          <w:szCs w:val="28"/>
        </w:rPr>
      </w:pPr>
    </w:p>
    <w:p w14:paraId="76F492F8" w14:textId="77777777" w:rsidR="006C7EAC" w:rsidRDefault="006C7EAC" w:rsidP="008D445B">
      <w:pPr>
        <w:rPr>
          <w:color w:val="000000" w:themeColor="text1"/>
          <w:sz w:val="28"/>
          <w:szCs w:val="28"/>
        </w:rPr>
      </w:pPr>
    </w:p>
    <w:p w14:paraId="1FB722D7" w14:textId="77777777" w:rsidR="006C7EAC" w:rsidRDefault="006C7EAC" w:rsidP="008D445B">
      <w:pPr>
        <w:rPr>
          <w:color w:val="000000" w:themeColor="text1"/>
          <w:sz w:val="28"/>
          <w:szCs w:val="28"/>
        </w:rPr>
      </w:pPr>
    </w:p>
    <w:p w14:paraId="4FC05790" w14:textId="77777777" w:rsidR="006C7EAC" w:rsidRDefault="006C7EAC" w:rsidP="008D445B">
      <w:pPr>
        <w:rPr>
          <w:color w:val="000000" w:themeColor="text1"/>
          <w:sz w:val="28"/>
          <w:szCs w:val="28"/>
        </w:rPr>
      </w:pPr>
    </w:p>
    <w:p w14:paraId="20EC17C4" w14:textId="77777777" w:rsidR="006C7EAC" w:rsidRDefault="006C7EAC" w:rsidP="008D445B">
      <w:pPr>
        <w:rPr>
          <w:color w:val="000000" w:themeColor="text1"/>
          <w:sz w:val="28"/>
          <w:szCs w:val="28"/>
        </w:rPr>
      </w:pPr>
    </w:p>
    <w:p w14:paraId="1C5875A0" w14:textId="77777777" w:rsidR="008D445B" w:rsidRPr="00D96B31" w:rsidRDefault="008D445B" w:rsidP="008D445B">
      <w:pPr>
        <w:rPr>
          <w:b/>
          <w:color w:val="000000" w:themeColor="text1"/>
          <w:sz w:val="28"/>
          <w:szCs w:val="28"/>
        </w:rPr>
      </w:pPr>
      <w:r w:rsidRPr="00D96B31">
        <w:rPr>
          <w:b/>
          <w:color w:val="000000" w:themeColor="text1"/>
          <w:sz w:val="28"/>
          <w:szCs w:val="28"/>
        </w:rPr>
        <w:t>Definitions:</w:t>
      </w:r>
    </w:p>
    <w:p w14:paraId="08A5302E" w14:textId="77777777" w:rsidR="008D445B" w:rsidRPr="008D445B" w:rsidRDefault="008D445B" w:rsidP="008D445B">
      <w:pPr>
        <w:rPr>
          <w:color w:val="000000" w:themeColor="text1"/>
        </w:rPr>
      </w:pPr>
      <w:r w:rsidRPr="008D445B">
        <w:rPr>
          <w:color w:val="000000" w:themeColor="text1"/>
        </w:rPr>
        <w:t>Unless specifically defined below, words or phra</w:t>
      </w:r>
      <w:r>
        <w:rPr>
          <w:color w:val="000000" w:themeColor="text1"/>
        </w:rPr>
        <w:t>ses used in this chapter shall b</w:t>
      </w:r>
      <w:r w:rsidRPr="008D445B">
        <w:rPr>
          <w:color w:val="000000" w:themeColor="text1"/>
        </w:rPr>
        <w:t>e interpreted so as to</w:t>
      </w:r>
      <w:r w:rsidR="005C5C4C">
        <w:rPr>
          <w:color w:val="000000" w:themeColor="text1"/>
        </w:rPr>
        <w:t xml:space="preserve"> </w:t>
      </w:r>
      <w:r w:rsidRPr="008D445B">
        <w:rPr>
          <w:color w:val="000000" w:themeColor="text1"/>
        </w:rPr>
        <w:t>give them th</w:t>
      </w:r>
      <w:r w:rsidR="005C5C4C">
        <w:rPr>
          <w:color w:val="000000" w:themeColor="text1"/>
        </w:rPr>
        <w:t>e meaning they have in common u</w:t>
      </w:r>
      <w:r w:rsidRPr="008D445B">
        <w:rPr>
          <w:color w:val="000000" w:themeColor="text1"/>
        </w:rPr>
        <w:t xml:space="preserve">sage and to give this chapter </w:t>
      </w:r>
      <w:r w:rsidR="005C5C4C" w:rsidRPr="008D445B">
        <w:rPr>
          <w:color w:val="000000" w:themeColor="text1"/>
        </w:rPr>
        <w:t>it’s</w:t>
      </w:r>
      <w:r w:rsidRPr="008D445B">
        <w:rPr>
          <w:color w:val="000000" w:themeColor="text1"/>
        </w:rPr>
        <w:t xml:space="preserve"> most reasonable</w:t>
      </w:r>
      <w:r w:rsidR="005C5C4C">
        <w:rPr>
          <w:color w:val="000000" w:themeColor="text1"/>
        </w:rPr>
        <w:t xml:space="preserve"> </w:t>
      </w:r>
      <w:r w:rsidRPr="008D445B">
        <w:rPr>
          <w:color w:val="000000" w:themeColor="text1"/>
        </w:rPr>
        <w:t>application.</w:t>
      </w:r>
    </w:p>
    <w:p w14:paraId="4435F8E7" w14:textId="77777777" w:rsidR="008D445B" w:rsidRPr="00D96B31" w:rsidRDefault="008D445B" w:rsidP="008D445B">
      <w:pPr>
        <w:rPr>
          <w:b/>
          <w:color w:val="000000" w:themeColor="text1"/>
        </w:rPr>
      </w:pPr>
      <w:r w:rsidRPr="00D96B31">
        <w:rPr>
          <w:b/>
          <w:color w:val="000000" w:themeColor="text1"/>
        </w:rPr>
        <w:t>AREA LIGHT</w:t>
      </w:r>
    </w:p>
    <w:p w14:paraId="659A857D" w14:textId="77777777" w:rsidR="008D445B" w:rsidRPr="008D445B" w:rsidRDefault="008D445B" w:rsidP="008D445B">
      <w:pPr>
        <w:rPr>
          <w:color w:val="000000" w:themeColor="text1"/>
        </w:rPr>
      </w:pPr>
      <w:r w:rsidRPr="008D445B">
        <w:rPr>
          <w:color w:val="000000" w:themeColor="text1"/>
        </w:rPr>
        <w:t>Light that produces over 1,800 lumens (</w:t>
      </w:r>
      <w:r w:rsidR="005C5C4C">
        <w:rPr>
          <w:color w:val="000000" w:themeColor="text1"/>
        </w:rPr>
        <w:t xml:space="preserve">See Addendum 1 for light output </w:t>
      </w:r>
      <w:r w:rsidRPr="008D445B">
        <w:rPr>
          <w:color w:val="000000" w:themeColor="text1"/>
        </w:rPr>
        <w:t>of various lamps). Area</w:t>
      </w:r>
      <w:r w:rsidR="005C5C4C">
        <w:rPr>
          <w:color w:val="000000" w:themeColor="text1"/>
        </w:rPr>
        <w:t xml:space="preserve"> </w:t>
      </w:r>
      <w:r w:rsidRPr="008D445B">
        <w:rPr>
          <w:color w:val="000000" w:themeColor="text1"/>
        </w:rPr>
        <w:t>lights include, but are not limited to, streetlights, park</w:t>
      </w:r>
      <w:r w:rsidR="005C5C4C">
        <w:rPr>
          <w:color w:val="000000" w:themeColor="text1"/>
        </w:rPr>
        <w:t>ing lot lights and yard lights.</w:t>
      </w:r>
    </w:p>
    <w:p w14:paraId="740008DD" w14:textId="77777777" w:rsidR="008D445B" w:rsidRPr="00D96B31" w:rsidRDefault="008D445B" w:rsidP="008D445B">
      <w:pPr>
        <w:rPr>
          <w:b/>
          <w:color w:val="000000" w:themeColor="text1"/>
        </w:rPr>
      </w:pPr>
      <w:r w:rsidRPr="00D96B31">
        <w:rPr>
          <w:b/>
          <w:color w:val="000000" w:themeColor="text1"/>
        </w:rPr>
        <w:t>AVERAGE FOOTCANDLE</w:t>
      </w:r>
    </w:p>
    <w:p w14:paraId="4060FB2C" w14:textId="77777777" w:rsidR="008D445B" w:rsidRPr="008D445B" w:rsidRDefault="008D445B" w:rsidP="008D445B">
      <w:pPr>
        <w:rPr>
          <w:color w:val="000000" w:themeColor="text1"/>
        </w:rPr>
      </w:pPr>
      <w:r w:rsidRPr="008D445B">
        <w:rPr>
          <w:color w:val="000000" w:themeColor="text1"/>
        </w:rPr>
        <w:t>The level of light measured at an average point of illumination between the brightest and darkest</w:t>
      </w:r>
      <w:r w:rsidR="005C5C4C">
        <w:rPr>
          <w:color w:val="000000" w:themeColor="text1"/>
        </w:rPr>
        <w:t xml:space="preserve"> </w:t>
      </w:r>
      <w:r w:rsidRPr="008D445B">
        <w:rPr>
          <w:color w:val="000000" w:themeColor="text1"/>
        </w:rPr>
        <w:t>areas. The measurement can he made at the ground surface or at four to five feet above the ground.</w:t>
      </w:r>
    </w:p>
    <w:p w14:paraId="6390AE9C" w14:textId="77777777" w:rsidR="00321C5D" w:rsidRPr="00D96B31" w:rsidRDefault="005C5C4C" w:rsidP="008D445B">
      <w:pPr>
        <w:rPr>
          <w:b/>
          <w:color w:val="000000" w:themeColor="text1"/>
        </w:rPr>
      </w:pPr>
      <w:r w:rsidRPr="00D96B31">
        <w:rPr>
          <w:b/>
          <w:color w:val="000000" w:themeColor="text1"/>
        </w:rPr>
        <w:t>BALLA</w:t>
      </w:r>
      <w:r w:rsidR="008D445B" w:rsidRPr="00D96B31">
        <w:rPr>
          <w:b/>
          <w:color w:val="000000" w:themeColor="text1"/>
        </w:rPr>
        <w:t>ST</w:t>
      </w:r>
    </w:p>
    <w:p w14:paraId="40877887" w14:textId="77777777" w:rsidR="008D445B" w:rsidRPr="008D445B" w:rsidRDefault="005C5C4C" w:rsidP="008D445B">
      <w:pPr>
        <w:rPr>
          <w:color w:val="000000" w:themeColor="text1"/>
        </w:rPr>
      </w:pPr>
      <w:r w:rsidRPr="005C5C4C">
        <w:rPr>
          <w:color w:val="000000" w:themeColor="text1"/>
        </w:rPr>
        <w:t xml:space="preserve"> </w:t>
      </w:r>
      <w:r w:rsidRPr="008D445B">
        <w:rPr>
          <w:color w:val="000000" w:themeColor="text1"/>
        </w:rPr>
        <w:t>A device used with a discharge lamp to obtain the necessary voltage, current, and/or wave form for</w:t>
      </w:r>
      <w:r>
        <w:rPr>
          <w:color w:val="000000" w:themeColor="text1"/>
        </w:rPr>
        <w:t xml:space="preserve"> </w:t>
      </w:r>
      <w:r w:rsidR="008D445B" w:rsidRPr="008D445B">
        <w:rPr>
          <w:color w:val="000000" w:themeColor="text1"/>
        </w:rPr>
        <w:t>starting and operating the lamp.</w:t>
      </w:r>
    </w:p>
    <w:p w14:paraId="2827B56D" w14:textId="77777777" w:rsidR="008D445B" w:rsidRPr="00D96B31" w:rsidRDefault="008D445B" w:rsidP="008D445B">
      <w:pPr>
        <w:rPr>
          <w:b/>
          <w:color w:val="000000" w:themeColor="text1"/>
        </w:rPr>
      </w:pPr>
      <w:r w:rsidRPr="00D96B31">
        <w:rPr>
          <w:b/>
          <w:color w:val="000000" w:themeColor="text1"/>
        </w:rPr>
        <w:t>BULB</w:t>
      </w:r>
    </w:p>
    <w:p w14:paraId="1667DD08" w14:textId="77777777" w:rsidR="008D445B" w:rsidRPr="008D445B" w:rsidRDefault="008D445B" w:rsidP="008D445B">
      <w:pPr>
        <w:rPr>
          <w:color w:val="000000" w:themeColor="text1"/>
        </w:rPr>
      </w:pPr>
      <w:r w:rsidRPr="008D445B">
        <w:rPr>
          <w:color w:val="000000" w:themeColor="text1"/>
        </w:rPr>
        <w:t>The source of electric light. To be distinguished from the whole assembly (see luminaire1).</w:t>
      </w:r>
    </w:p>
    <w:p w14:paraId="29974BDB" w14:textId="77777777" w:rsidR="008D445B" w:rsidRPr="00D96B31" w:rsidRDefault="008D445B" w:rsidP="008D445B">
      <w:pPr>
        <w:rPr>
          <w:b/>
          <w:color w:val="000000" w:themeColor="text1"/>
        </w:rPr>
      </w:pPr>
      <w:r w:rsidRPr="00D96B31">
        <w:rPr>
          <w:b/>
          <w:color w:val="000000" w:themeColor="text1"/>
        </w:rPr>
        <w:t>CANDELA (cd)</w:t>
      </w:r>
    </w:p>
    <w:p w14:paraId="2C45E322" w14:textId="77777777" w:rsidR="00B16AA3" w:rsidRPr="008D445B" w:rsidRDefault="005C5C4C" w:rsidP="008D445B">
      <w:pPr>
        <w:rPr>
          <w:color w:val="000000" w:themeColor="text1"/>
        </w:rPr>
      </w:pPr>
      <w:r>
        <w:rPr>
          <w:color w:val="000000" w:themeColor="text1"/>
        </w:rPr>
        <w:t>Unit of Luminous intensity</w:t>
      </w:r>
      <w:r w:rsidR="008D445B" w:rsidRPr="008D445B">
        <w:rPr>
          <w:color w:val="000000" w:themeColor="text1"/>
        </w:rPr>
        <w:t>.</w:t>
      </w:r>
    </w:p>
    <w:p w14:paraId="10274946" w14:textId="77777777" w:rsidR="008D445B" w:rsidRPr="00D96B31" w:rsidRDefault="008D445B" w:rsidP="008D445B">
      <w:pPr>
        <w:rPr>
          <w:b/>
        </w:rPr>
      </w:pPr>
      <w:r w:rsidRPr="00D96B31">
        <w:rPr>
          <w:b/>
        </w:rPr>
        <w:t>COMMISSION</w:t>
      </w:r>
    </w:p>
    <w:p w14:paraId="4E32C591" w14:textId="77777777" w:rsidR="008D445B" w:rsidRDefault="005C5C4C" w:rsidP="008D445B">
      <w:r>
        <w:t xml:space="preserve">The Washoe </w:t>
      </w:r>
      <w:r w:rsidR="008D445B">
        <w:t>County Board of County Commissioners.</w:t>
      </w:r>
    </w:p>
    <w:p w14:paraId="0CD21BED" w14:textId="77777777" w:rsidR="008D445B" w:rsidRPr="00D96B31" w:rsidRDefault="008D445B" w:rsidP="008D445B">
      <w:pPr>
        <w:rPr>
          <w:b/>
        </w:rPr>
      </w:pPr>
      <w:r w:rsidRPr="00D96B31">
        <w:rPr>
          <w:b/>
        </w:rPr>
        <w:t>EIGHTY-FIVE-DEGREE FULL-CUTOFF-TYPE FIXTURES</w:t>
      </w:r>
    </w:p>
    <w:p w14:paraId="73861B2D" w14:textId="77777777" w:rsidR="008D445B" w:rsidRDefault="008D445B" w:rsidP="008D445B">
      <w:r>
        <w:t>Fixtures that do not allow light to escape above an eighty-five-degree angle measured from a vertical</w:t>
      </w:r>
      <w:r w:rsidR="005C5C4C">
        <w:t xml:space="preserve"> line from the center of the</w:t>
      </w:r>
      <w:r>
        <w:t xml:space="preserve"> lamp extended to the ground</w:t>
      </w:r>
    </w:p>
    <w:p w14:paraId="7ACD8382" w14:textId="77777777" w:rsidR="008D445B" w:rsidRPr="00D96B31" w:rsidRDefault="008D445B" w:rsidP="008D445B">
      <w:pPr>
        <w:rPr>
          <w:b/>
        </w:rPr>
      </w:pPr>
      <w:r w:rsidRPr="00D96B31">
        <w:rPr>
          <w:b/>
        </w:rPr>
        <w:t>EXISTING LIGHTING</w:t>
      </w:r>
    </w:p>
    <w:p w14:paraId="393AFD4D" w14:textId="77777777" w:rsidR="008D445B" w:rsidRDefault="008D445B" w:rsidP="008D445B">
      <w:r>
        <w:t>Any and all lighting installed prior to the effective date of this chapter.</w:t>
      </w:r>
    </w:p>
    <w:p w14:paraId="27143C2E" w14:textId="77777777" w:rsidR="008D445B" w:rsidRPr="00D96B31" w:rsidRDefault="005C5C4C" w:rsidP="008D445B">
      <w:pPr>
        <w:rPr>
          <w:b/>
        </w:rPr>
      </w:pPr>
      <w:r w:rsidRPr="00D96B31">
        <w:rPr>
          <w:b/>
        </w:rPr>
        <w:t>EXTERIOR LIGHT</w:t>
      </w:r>
      <w:r w:rsidR="008D445B" w:rsidRPr="00D96B31">
        <w:rPr>
          <w:b/>
        </w:rPr>
        <w:t>ING</w:t>
      </w:r>
    </w:p>
    <w:p w14:paraId="4E5575F2" w14:textId="77777777" w:rsidR="008D445B" w:rsidRDefault="008D445B" w:rsidP="008D445B">
      <w:r>
        <w:t>Temporary or permanent lighting that is installed, located or used in such a manner to cause light</w:t>
      </w:r>
      <w:r w:rsidR="005C5C4C">
        <w:t xml:space="preserve"> </w:t>
      </w:r>
      <w:r>
        <w:t>rays to shine outside. Fixtures that are installed indoors that are intended to light something outside</w:t>
      </w:r>
      <w:r w:rsidR="005C5C4C">
        <w:t xml:space="preserve"> </w:t>
      </w:r>
      <w:r>
        <w:t>are considered exterior lighting for the intent of this chapter.</w:t>
      </w:r>
    </w:p>
    <w:p w14:paraId="3F9A9876" w14:textId="77777777" w:rsidR="008D445B" w:rsidRPr="00D96B31" w:rsidRDefault="008D445B" w:rsidP="008D445B">
      <w:pPr>
        <w:rPr>
          <w:b/>
        </w:rPr>
      </w:pPr>
      <w:r w:rsidRPr="00D96B31">
        <w:rPr>
          <w:b/>
        </w:rPr>
        <w:t>FIXTURE</w:t>
      </w:r>
    </w:p>
    <w:p w14:paraId="28D7AEA6" w14:textId="77777777" w:rsidR="008D445B" w:rsidRDefault="008D445B" w:rsidP="008D445B">
      <w:r>
        <w:lastRenderedPageBreak/>
        <w:t>The assembly that holds the lamp in a lighting system. It includes the elements designed to give light</w:t>
      </w:r>
      <w:r w:rsidR="005C5C4C">
        <w:t xml:space="preserve"> out</w:t>
      </w:r>
      <w:r>
        <w:t>put control, such as a reflect</w:t>
      </w:r>
      <w:r w:rsidR="005C5C4C">
        <w:t>or (mirror) or refractor (lens),</w:t>
      </w:r>
      <w:r>
        <w:t xml:space="preserve"> the b</w:t>
      </w:r>
      <w:r w:rsidR="005C5C4C">
        <w:t>allast, housing,</w:t>
      </w:r>
      <w:r>
        <w:t xml:space="preserve"> and the attachment</w:t>
      </w:r>
      <w:r w:rsidR="005C5C4C">
        <w:t xml:space="preserve"> parts</w:t>
      </w:r>
      <w:r>
        <w:t>.</w:t>
      </w:r>
    </w:p>
    <w:p w14:paraId="7553F097" w14:textId="77777777" w:rsidR="00D96B31" w:rsidRDefault="00D96B31" w:rsidP="008D445B">
      <w:pPr>
        <w:rPr>
          <w:b/>
        </w:rPr>
      </w:pPr>
    </w:p>
    <w:p w14:paraId="3041CC57" w14:textId="77777777" w:rsidR="008D445B" w:rsidRPr="00D96B31" w:rsidRDefault="008D445B" w:rsidP="008D445B">
      <w:pPr>
        <w:rPr>
          <w:b/>
        </w:rPr>
      </w:pPr>
      <w:r w:rsidRPr="00D96B31">
        <w:rPr>
          <w:b/>
        </w:rPr>
        <w:t>FLOODLIGHT</w:t>
      </w:r>
    </w:p>
    <w:p w14:paraId="6748E644" w14:textId="77777777" w:rsidR="008D445B" w:rsidRDefault="008D445B" w:rsidP="008D445B">
      <w:r>
        <w:t>Light that produces up to 1</w:t>
      </w:r>
      <w:r w:rsidR="005C5C4C">
        <w:t>,</w:t>
      </w:r>
      <w:r>
        <w:t>800 lumens (See Addendum I for light output of various lamps) and is</w:t>
      </w:r>
      <w:r w:rsidR="005C5C4C">
        <w:t xml:space="preserve"> </w:t>
      </w:r>
      <w:r>
        <w:t>designed to “flood a well-defined area with light. Generally,</w:t>
      </w:r>
      <w:r w:rsidR="00FA0BE5">
        <w:t xml:space="preserve"> floodlights produce from 1,000</w:t>
      </w:r>
      <w:r>
        <w:t xml:space="preserve"> to</w:t>
      </w:r>
      <w:r w:rsidR="00FA0BE5">
        <w:t xml:space="preserve"> 1,</w:t>
      </w:r>
      <w:r w:rsidR="005C5C4C">
        <w:t>800 lu</w:t>
      </w:r>
      <w:r>
        <w:t>mens.</w:t>
      </w:r>
    </w:p>
    <w:p w14:paraId="72B6B589" w14:textId="77777777" w:rsidR="008D445B" w:rsidRPr="00D96B31" w:rsidRDefault="008D445B" w:rsidP="008D445B">
      <w:pPr>
        <w:rPr>
          <w:b/>
        </w:rPr>
      </w:pPr>
      <w:r w:rsidRPr="00D96B31">
        <w:rPr>
          <w:b/>
        </w:rPr>
        <w:t>FLUX (RADIANT FLUX)</w:t>
      </w:r>
    </w:p>
    <w:p w14:paraId="665F4C1E" w14:textId="77777777" w:rsidR="008D445B" w:rsidRDefault="00FA0BE5" w:rsidP="008D445B">
      <w:r>
        <w:t>Unit is erg/sec or watts</w:t>
      </w:r>
      <w:r w:rsidR="008D445B">
        <w:t>.</w:t>
      </w:r>
    </w:p>
    <w:p w14:paraId="70F804C5" w14:textId="77777777" w:rsidR="008D445B" w:rsidRPr="00D96B31" w:rsidRDefault="00FA0BE5" w:rsidP="008D445B">
      <w:pPr>
        <w:rPr>
          <w:b/>
        </w:rPr>
      </w:pPr>
      <w:r w:rsidRPr="00D96B31">
        <w:rPr>
          <w:b/>
        </w:rPr>
        <w:t>FOOTCANDLE</w:t>
      </w:r>
    </w:p>
    <w:p w14:paraId="75DBECA7" w14:textId="77777777" w:rsidR="00B16AA3" w:rsidRDefault="008D445B" w:rsidP="008D445B">
      <w:r>
        <w:t>Illumination produced on a surface one foot from a uniform point source of one candela. Measured</w:t>
      </w:r>
      <w:r w:rsidR="00FA0BE5">
        <w:t xml:space="preserve"> </w:t>
      </w:r>
      <w:r>
        <w:t>by a light meter.</w:t>
      </w:r>
    </w:p>
    <w:p w14:paraId="1112C2E0" w14:textId="77777777" w:rsidR="008D445B" w:rsidRPr="00D96B31" w:rsidRDefault="008D445B" w:rsidP="008D445B">
      <w:pPr>
        <w:rPr>
          <w:b/>
        </w:rPr>
      </w:pPr>
      <w:r w:rsidRPr="00D96B31">
        <w:rPr>
          <w:b/>
        </w:rPr>
        <w:t>FULL-CUTOFF FIXTURES</w:t>
      </w:r>
    </w:p>
    <w:p w14:paraId="17CAB6C3" w14:textId="77777777" w:rsidR="008D445B" w:rsidRDefault="008D445B" w:rsidP="008D445B">
      <w:r>
        <w:t>Fixtures, as installed, that are designed or shie</w:t>
      </w:r>
      <w:r w:rsidR="00FA0BE5">
        <w:t>lded in such a manner that all l</w:t>
      </w:r>
      <w:r>
        <w:t>ight rays emitted by the</w:t>
      </w:r>
      <w:r w:rsidR="00FA0BE5">
        <w:t xml:space="preserve"> fixture,</w:t>
      </w:r>
      <w:r>
        <w:t xml:space="preserve"> either directly from the lamp</w:t>
      </w:r>
      <w:r w:rsidR="00FA0BE5">
        <w:t>s or indirectly from the fixture,</w:t>
      </w:r>
      <w:r>
        <w:t xml:space="preserve"> are projected below a horizontal</w:t>
      </w:r>
      <w:r w:rsidR="00FA0BE5">
        <w:t xml:space="preserve"> </w:t>
      </w:r>
      <w:r>
        <w:t>plane running through the lowest point on the fixture where light is emitted.</w:t>
      </w:r>
    </w:p>
    <w:p w14:paraId="56D210D5" w14:textId="77777777" w:rsidR="008D445B" w:rsidRPr="00D96B31" w:rsidRDefault="00FA0BE5" w:rsidP="008D445B">
      <w:pPr>
        <w:rPr>
          <w:b/>
        </w:rPr>
      </w:pPr>
      <w:r w:rsidRPr="00D96B31">
        <w:rPr>
          <w:b/>
        </w:rPr>
        <w:t>GLA</w:t>
      </w:r>
      <w:r w:rsidR="008D445B" w:rsidRPr="00D96B31">
        <w:rPr>
          <w:b/>
        </w:rPr>
        <w:t>RE</w:t>
      </w:r>
    </w:p>
    <w:p w14:paraId="53DCABD8" w14:textId="77777777" w:rsidR="008D445B" w:rsidRDefault="008D445B" w:rsidP="008D445B">
      <w:r>
        <w:t>Intense light that results in discomfort and/or a reduction of visual performance and visibility.</w:t>
      </w:r>
    </w:p>
    <w:p w14:paraId="53B96FF5" w14:textId="77777777" w:rsidR="008D445B" w:rsidRPr="00D96B31" w:rsidRDefault="008D445B" w:rsidP="008D445B">
      <w:pPr>
        <w:rPr>
          <w:b/>
        </w:rPr>
      </w:pPr>
      <w:r w:rsidRPr="00D96B31">
        <w:rPr>
          <w:b/>
        </w:rPr>
        <w:t>HOLIDAY LIGHTING</w:t>
      </w:r>
    </w:p>
    <w:p w14:paraId="0C08F8D4" w14:textId="77777777" w:rsidR="008D445B" w:rsidRDefault="00FA0BE5" w:rsidP="008D445B">
      <w:r>
        <w:t>Festoon-</w:t>
      </w:r>
      <w:r w:rsidR="008D445B">
        <w:t>type lights, limited to small individual bulbs on a str</w:t>
      </w:r>
      <w:r>
        <w:t>ing, where the spacing of the bulbs is</w:t>
      </w:r>
      <w:r w:rsidR="008D445B">
        <w:t xml:space="preserve"> not</w:t>
      </w:r>
      <w:r>
        <w:t xml:space="preserve"> </w:t>
      </w:r>
      <w:r w:rsidR="008D445B">
        <w:t>closer than three inches and where the output per bulb is no greater than 15 lumens.</w:t>
      </w:r>
    </w:p>
    <w:p w14:paraId="4F3E82EE" w14:textId="77777777" w:rsidR="008D445B" w:rsidRPr="00D96B31" w:rsidRDefault="008D445B" w:rsidP="008D445B">
      <w:pPr>
        <w:rPr>
          <w:b/>
        </w:rPr>
      </w:pPr>
      <w:r w:rsidRPr="00D96B31">
        <w:rPr>
          <w:b/>
        </w:rPr>
        <w:t>IESNA</w:t>
      </w:r>
    </w:p>
    <w:p w14:paraId="2C31BADB" w14:textId="77777777" w:rsidR="008D445B" w:rsidRDefault="008D445B" w:rsidP="008D445B">
      <w:r>
        <w:t>Illuminating Engineering Society of</w:t>
      </w:r>
      <w:r w:rsidR="00FA0BE5">
        <w:t xml:space="preserve"> North America (IES or IESNA), the professional society of lighting engineers,</w:t>
      </w:r>
      <w:r>
        <w:t xml:space="preserve"> </w:t>
      </w:r>
      <w:r w:rsidR="00FA0BE5">
        <w:t>including those from manufacturing companies,</w:t>
      </w:r>
      <w:r>
        <w:t xml:space="preserve"> and others professionally</w:t>
      </w:r>
      <w:r w:rsidR="00FA0BE5">
        <w:t xml:space="preserve"> involved</w:t>
      </w:r>
      <w:r>
        <w:t xml:space="preserve"> in lighting.</w:t>
      </w:r>
    </w:p>
    <w:p w14:paraId="0ADA2799" w14:textId="77777777" w:rsidR="008D445B" w:rsidRPr="00D96B31" w:rsidRDefault="00FA0BE5" w:rsidP="008D445B">
      <w:pPr>
        <w:rPr>
          <w:b/>
        </w:rPr>
      </w:pPr>
      <w:r w:rsidRPr="00D96B31">
        <w:rPr>
          <w:b/>
        </w:rPr>
        <w:t>ILLUMINANCE</w:t>
      </w:r>
    </w:p>
    <w:p w14:paraId="6E2DC95C" w14:textId="77777777" w:rsidR="008D445B" w:rsidRDefault="00FA0BE5" w:rsidP="00FA0BE5">
      <w:pPr>
        <w:tabs>
          <w:tab w:val="left" w:pos="1512"/>
        </w:tabs>
      </w:pPr>
      <w:r>
        <w:t>Density of luminous flux</w:t>
      </w:r>
      <w:r w:rsidR="008D445B">
        <w:t xml:space="preserve"> incident on a surface. Unit is footcandle or lux.</w:t>
      </w:r>
    </w:p>
    <w:p w14:paraId="6D92B1C6" w14:textId="77777777" w:rsidR="008D445B" w:rsidRPr="00D96B31" w:rsidRDefault="008D445B" w:rsidP="008D445B">
      <w:pPr>
        <w:rPr>
          <w:b/>
        </w:rPr>
      </w:pPr>
      <w:r w:rsidRPr="00D96B31">
        <w:rPr>
          <w:b/>
        </w:rPr>
        <w:t>LAMP</w:t>
      </w:r>
    </w:p>
    <w:p w14:paraId="2FBAF3BD" w14:textId="77777777" w:rsidR="008D445B" w:rsidRDefault="008D445B" w:rsidP="008D445B">
      <w:r>
        <w:t>The source of electric light</w:t>
      </w:r>
      <w:r w:rsidR="00FA0BE5">
        <w:t xml:space="preserve">: the bulb and its housing. To </w:t>
      </w:r>
      <w:r>
        <w:t>be distinguished from the whole assembly</w:t>
      </w:r>
      <w:r w:rsidR="00FA0BE5">
        <w:t xml:space="preserve"> (see luminaire</w:t>
      </w:r>
      <w:r>
        <w:t>).</w:t>
      </w:r>
    </w:p>
    <w:p w14:paraId="32256869" w14:textId="77777777" w:rsidR="008D445B" w:rsidRPr="00D96B31" w:rsidRDefault="008D445B" w:rsidP="008D445B">
      <w:pPr>
        <w:rPr>
          <w:b/>
        </w:rPr>
      </w:pPr>
      <w:r w:rsidRPr="00D96B31">
        <w:rPr>
          <w:b/>
        </w:rPr>
        <w:t>LIGHT</w:t>
      </w:r>
    </w:p>
    <w:p w14:paraId="60235A4F" w14:textId="77777777" w:rsidR="009F389C" w:rsidRDefault="008D445B" w:rsidP="009F389C">
      <w:r>
        <w:lastRenderedPageBreak/>
        <w:t>The form of radiant energy acting on the retina of the eye to make sight possible; brightness:</w:t>
      </w:r>
      <w:r w:rsidR="009F389C" w:rsidRPr="009F389C">
        <w:t xml:space="preserve"> </w:t>
      </w:r>
      <w:r w:rsidR="009F389C">
        <w:t>illumination: a lamp, as defined above.</w:t>
      </w:r>
    </w:p>
    <w:p w14:paraId="474C848E" w14:textId="77777777" w:rsidR="003B22BD" w:rsidRPr="00D96B31" w:rsidRDefault="003B22BD" w:rsidP="003B22BD">
      <w:pPr>
        <w:rPr>
          <w:b/>
        </w:rPr>
      </w:pPr>
      <w:r w:rsidRPr="00D96B31">
        <w:rPr>
          <w:b/>
        </w:rPr>
        <w:t>LIGHTING</w:t>
      </w:r>
    </w:p>
    <w:p w14:paraId="5D861F17" w14:textId="77777777" w:rsidR="008D445B" w:rsidRDefault="003B22BD" w:rsidP="003B22BD">
      <w:r>
        <w:t xml:space="preserve">Any or all parts of a </w:t>
      </w:r>
      <w:r w:rsidR="00321C5D">
        <w:t>Luminaire</w:t>
      </w:r>
      <w:r>
        <w:t xml:space="preserve"> that functions to produce light.</w:t>
      </w:r>
    </w:p>
    <w:p w14:paraId="7D639795" w14:textId="77777777" w:rsidR="008D445B" w:rsidRPr="00D96B31" w:rsidRDefault="003B22BD" w:rsidP="008D445B">
      <w:pPr>
        <w:rPr>
          <w:b/>
        </w:rPr>
      </w:pPr>
      <w:r w:rsidRPr="00D96B31">
        <w:rPr>
          <w:b/>
        </w:rPr>
        <w:t>LIGHT POLUTION</w:t>
      </w:r>
    </w:p>
    <w:p w14:paraId="70BB3459" w14:textId="77777777" w:rsidR="008D445B" w:rsidRDefault="003B22BD" w:rsidP="008D445B">
      <w:r>
        <w:t xml:space="preserve">Any adverse effect of man-made light including, but not limited to, light trespass, up lighting, </w:t>
      </w:r>
      <w:r w:rsidR="008D445B">
        <w:t>the</w:t>
      </w:r>
      <w:r>
        <w:t xml:space="preserve"> </w:t>
      </w:r>
      <w:r w:rsidR="008D445B">
        <w:t>uncomfortable distraction to the eye</w:t>
      </w:r>
      <w:r>
        <w:t>,</w:t>
      </w:r>
      <w:r w:rsidR="008D445B">
        <w:t xml:space="preserve"> or any man-made light that diminishes the ability to view the</w:t>
      </w:r>
      <w:r>
        <w:t xml:space="preserve"> </w:t>
      </w:r>
      <w:r w:rsidR="008D445B">
        <w:t>night sky. Often used to denote urban sky glow.</w:t>
      </w:r>
    </w:p>
    <w:p w14:paraId="58D43909" w14:textId="77777777" w:rsidR="008D445B" w:rsidRPr="00D96B31" w:rsidRDefault="008D445B" w:rsidP="008D445B">
      <w:pPr>
        <w:rPr>
          <w:b/>
        </w:rPr>
      </w:pPr>
      <w:r w:rsidRPr="00D96B31">
        <w:rPr>
          <w:b/>
        </w:rPr>
        <w:t>LIGHT TRESPASS</w:t>
      </w:r>
    </w:p>
    <w:p w14:paraId="609CEE1A" w14:textId="77777777" w:rsidR="008D445B" w:rsidRDefault="008D445B" w:rsidP="008D445B">
      <w:r>
        <w:t>Light falling where it is not wanted or needed, generally caused by a light on a property that shines</w:t>
      </w:r>
      <w:r w:rsidR="003B22BD">
        <w:t xml:space="preserve"> </w:t>
      </w:r>
      <w:r>
        <w:t>onto the property of others.</w:t>
      </w:r>
    </w:p>
    <w:p w14:paraId="7F67417E" w14:textId="77777777" w:rsidR="008D445B" w:rsidRPr="00D96B31" w:rsidRDefault="008D445B" w:rsidP="008D445B">
      <w:pPr>
        <w:rPr>
          <w:b/>
        </w:rPr>
      </w:pPr>
      <w:r w:rsidRPr="00D96B31">
        <w:rPr>
          <w:b/>
        </w:rPr>
        <w:t>LUMEN</w:t>
      </w:r>
    </w:p>
    <w:p w14:paraId="37488E1D" w14:textId="77777777" w:rsidR="008D445B" w:rsidRDefault="008D445B" w:rsidP="008D445B">
      <w:r>
        <w:t>Unit of luminous flux: the flux emitted within a unit solid angle by a point source with a uniform</w:t>
      </w:r>
      <w:r w:rsidR="003B22BD">
        <w:t xml:space="preserve"> </w:t>
      </w:r>
      <w:r>
        <w:t>luminous in</w:t>
      </w:r>
      <w:r w:rsidR="003B22BD">
        <w:t>tensity of one candela. One footcandle is one lumen pe</w:t>
      </w:r>
      <w:r>
        <w:t>r square foot. One lux is one</w:t>
      </w:r>
      <w:r w:rsidR="003B22BD">
        <w:t xml:space="preserve"> </w:t>
      </w:r>
      <w:r>
        <w:t>lumen per square meter.</w:t>
      </w:r>
    </w:p>
    <w:p w14:paraId="7580B471" w14:textId="77777777" w:rsidR="008D445B" w:rsidRPr="00D96B31" w:rsidRDefault="003B22BD" w:rsidP="008D445B">
      <w:pPr>
        <w:rPr>
          <w:b/>
        </w:rPr>
      </w:pPr>
      <w:r w:rsidRPr="00D96B31">
        <w:rPr>
          <w:b/>
        </w:rPr>
        <w:t>LUMINAI</w:t>
      </w:r>
      <w:r w:rsidR="008D445B" w:rsidRPr="00D96B31">
        <w:rPr>
          <w:b/>
        </w:rPr>
        <w:t>RE</w:t>
      </w:r>
    </w:p>
    <w:p w14:paraId="65973EF2" w14:textId="77777777" w:rsidR="008D445B" w:rsidRDefault="003B22BD" w:rsidP="008D445B">
      <w:r>
        <w:t>The complete lighting unit,</w:t>
      </w:r>
      <w:r w:rsidR="008D445B">
        <w:t xml:space="preserve"> including the lamp</w:t>
      </w:r>
      <w:r>
        <w:t>,</w:t>
      </w:r>
      <w:r w:rsidR="008D445B">
        <w:t xml:space="preserve"> the fixture, and other parts</w:t>
      </w:r>
      <w:r>
        <w:t>.</w:t>
      </w:r>
    </w:p>
    <w:p w14:paraId="7656B954" w14:textId="77777777" w:rsidR="008D445B" w:rsidRPr="00D96B31" w:rsidRDefault="008D445B" w:rsidP="008D445B">
      <w:pPr>
        <w:rPr>
          <w:b/>
        </w:rPr>
      </w:pPr>
      <w:r w:rsidRPr="00D96B31">
        <w:rPr>
          <w:b/>
        </w:rPr>
        <w:t>LUMINANCE</w:t>
      </w:r>
    </w:p>
    <w:p w14:paraId="7810CF89" w14:textId="77777777" w:rsidR="008D445B" w:rsidRDefault="008D445B" w:rsidP="008D445B">
      <w:r>
        <w:t>At a</w:t>
      </w:r>
      <w:r w:rsidR="003B22BD">
        <w:t xml:space="preserve"> point and in a given direction, </w:t>
      </w:r>
      <w:r>
        <w:t xml:space="preserve"> the luminous intensity in the given direction produced by an</w:t>
      </w:r>
      <w:r w:rsidR="00BE282A">
        <w:t xml:space="preserve"> </w:t>
      </w:r>
      <w:r>
        <w:t>element of the surface surrounding the point divided by the area of the projection of the element on a</w:t>
      </w:r>
      <w:r w:rsidR="00BE282A">
        <w:t xml:space="preserve"> </w:t>
      </w:r>
      <w:r>
        <w:t>plane perpendicular to the given direction. Units: candelas per unit area. The luminance is the</w:t>
      </w:r>
      <w:r w:rsidR="00BE282A">
        <w:t xml:space="preserve"> </w:t>
      </w:r>
      <w:r>
        <w:t>perceived brightness that we see, the v</w:t>
      </w:r>
      <w:r w:rsidR="00BE282A">
        <w:t xml:space="preserve">isual effect of the illuminance, reflected, </w:t>
      </w:r>
      <w:r>
        <w:t>emitted or</w:t>
      </w:r>
      <w:r w:rsidR="00BE282A">
        <w:t xml:space="preserve"> transmitted</w:t>
      </w:r>
      <w:r>
        <w:t xml:space="preserve"> from a surface.</w:t>
      </w:r>
    </w:p>
    <w:p w14:paraId="37F6BD12" w14:textId="77777777" w:rsidR="008D445B" w:rsidRPr="00D96B31" w:rsidRDefault="008D445B" w:rsidP="008D445B">
      <w:pPr>
        <w:rPr>
          <w:b/>
        </w:rPr>
      </w:pPr>
      <w:r w:rsidRPr="00D96B31">
        <w:rPr>
          <w:b/>
        </w:rPr>
        <w:t>NONESSENTIAL</w:t>
      </w:r>
    </w:p>
    <w:p w14:paraId="0FC03096" w14:textId="77777777" w:rsidR="008D445B" w:rsidRDefault="00BE282A" w:rsidP="008D445B">
      <w:r>
        <w:t>Lighting</w:t>
      </w:r>
      <w:r w:rsidR="008D445B">
        <w:t xml:space="preserve"> that is not necessary for an intended purpose after the purpose has been served. Does not</w:t>
      </w:r>
      <w:r>
        <w:t xml:space="preserve"> </w:t>
      </w:r>
      <w:r w:rsidR="008D445B">
        <w:t xml:space="preserve">include </w:t>
      </w:r>
      <w:r>
        <w:t>any lighting used for safety and/or public circulation purposes</w:t>
      </w:r>
      <w:r w:rsidR="008D445B">
        <w:t>. Example: For purposes of</w:t>
      </w:r>
      <w:r>
        <w:t xml:space="preserve"> this chapter, </w:t>
      </w:r>
      <w:r w:rsidR="008D445B">
        <w:t xml:space="preserve">lighting for a business sign is considered </w:t>
      </w:r>
      <w:r>
        <w:t>essential during business hours,</w:t>
      </w:r>
      <w:r w:rsidR="008D445B">
        <w:t xml:space="preserve"> however, is</w:t>
      </w:r>
      <w:r>
        <w:t xml:space="preserve"> </w:t>
      </w:r>
      <w:r w:rsidR="008D445B">
        <w:t>considered nonessential once the business is closed.</w:t>
      </w:r>
    </w:p>
    <w:p w14:paraId="5B14A430" w14:textId="77777777" w:rsidR="008D445B" w:rsidRPr="00D96B31" w:rsidRDefault="008D445B" w:rsidP="008D445B">
      <w:pPr>
        <w:rPr>
          <w:b/>
        </w:rPr>
      </w:pPr>
      <w:r w:rsidRPr="00D96B31">
        <w:rPr>
          <w:b/>
        </w:rPr>
        <w:t>PARTIALLY SHIELDED</w:t>
      </w:r>
    </w:p>
    <w:p w14:paraId="41EB9A08" w14:textId="77777777" w:rsidR="008D445B" w:rsidRDefault="008D445B" w:rsidP="008D445B">
      <w:r>
        <w:t>The bulb of the fixture is shielded by a translucent siding and the bulb is not visible at all. Light may</w:t>
      </w:r>
      <w:r w:rsidR="00BE282A">
        <w:t xml:space="preserve"> </w:t>
      </w:r>
      <w:r>
        <w:t>be emitted at the horizontal level of the bulb.</w:t>
      </w:r>
    </w:p>
    <w:p w14:paraId="06810185" w14:textId="77777777" w:rsidR="008D445B" w:rsidRPr="00D96B31" w:rsidRDefault="008D445B" w:rsidP="008D445B">
      <w:pPr>
        <w:rPr>
          <w:b/>
        </w:rPr>
      </w:pPr>
      <w:r w:rsidRPr="00D96B31">
        <w:rPr>
          <w:b/>
        </w:rPr>
        <w:t>RECESSED</w:t>
      </w:r>
    </w:p>
    <w:p w14:paraId="1E241247" w14:textId="77777777" w:rsidR="008D445B" w:rsidRDefault="008D445B" w:rsidP="008D445B">
      <w:r>
        <w:t>When a light is built into a structure</w:t>
      </w:r>
      <w:r w:rsidR="00BE282A">
        <w:t xml:space="preserve"> or portion of a structure such that the light is fully</w:t>
      </w:r>
      <w:r>
        <w:t xml:space="preserve"> cut off and no</w:t>
      </w:r>
      <w:r w:rsidR="00BE282A">
        <w:t xml:space="preserve"> part</w:t>
      </w:r>
      <w:r>
        <w:t xml:space="preserve"> of the light ext</w:t>
      </w:r>
      <w:r w:rsidR="00BE282A">
        <w:t>ends or protrudes</w:t>
      </w:r>
      <w:r>
        <w:t xml:space="preserve"> beyond the underside of a structure or portion of a structure.</w:t>
      </w:r>
    </w:p>
    <w:p w14:paraId="68DDE1CB" w14:textId="77777777" w:rsidR="008D445B" w:rsidRPr="00D96B31" w:rsidRDefault="00BE282A" w:rsidP="008D445B">
      <w:pPr>
        <w:rPr>
          <w:b/>
        </w:rPr>
      </w:pPr>
      <w:r w:rsidRPr="00D96B31">
        <w:rPr>
          <w:b/>
        </w:rPr>
        <w:lastRenderedPageBreak/>
        <w:t>SH</w:t>
      </w:r>
      <w:r w:rsidR="008D445B" w:rsidRPr="00D96B31">
        <w:rPr>
          <w:b/>
        </w:rPr>
        <w:t>IELDED</w:t>
      </w:r>
    </w:p>
    <w:p w14:paraId="232C04D6" w14:textId="77777777" w:rsidR="008D445B" w:rsidRDefault="008D445B" w:rsidP="008D445B">
      <w:r>
        <w:t>When the light emitt</w:t>
      </w:r>
      <w:r w:rsidR="00BE282A">
        <w:t>ed from the fixture is projected</w:t>
      </w:r>
      <w:r>
        <w:t xml:space="preserve"> below a horizontal plane running through the</w:t>
      </w:r>
      <w:r w:rsidR="00BE282A">
        <w:t xml:space="preserve"> </w:t>
      </w:r>
      <w:r>
        <w:t>lowest point of the fixture where light is emitted. The bulb is not visibl</w:t>
      </w:r>
      <w:r w:rsidR="00BE282A">
        <w:t xml:space="preserve">e with a shielded light fixture, </w:t>
      </w:r>
      <w:r>
        <w:t>and no light is emitted from the sides of the fixture</w:t>
      </w:r>
      <w:r w:rsidR="00BE282A">
        <w:t>.</w:t>
      </w:r>
      <w:r>
        <w:t xml:space="preserve"> Also considered a full-cutoff fixture,</w:t>
      </w:r>
    </w:p>
    <w:p w14:paraId="6AC24248" w14:textId="77777777" w:rsidR="008D445B" w:rsidRPr="00D96B31" w:rsidRDefault="00BE282A" w:rsidP="008D445B">
      <w:pPr>
        <w:rPr>
          <w:b/>
        </w:rPr>
      </w:pPr>
      <w:r w:rsidRPr="00D96B31">
        <w:rPr>
          <w:b/>
        </w:rPr>
        <w:t>TEMPORARY LIGHTING</w:t>
      </w:r>
    </w:p>
    <w:p w14:paraId="3975BB5E" w14:textId="77777777" w:rsidR="008D445B" w:rsidRDefault="008D445B" w:rsidP="008D445B">
      <w:r>
        <w:t>Lighting that is intended to be used for a special event for seven days or less.</w:t>
      </w:r>
    </w:p>
    <w:p w14:paraId="74A1DE9C" w14:textId="77777777" w:rsidR="008D445B" w:rsidRPr="00D96B31" w:rsidRDefault="008D445B" w:rsidP="008D445B">
      <w:pPr>
        <w:rPr>
          <w:b/>
        </w:rPr>
      </w:pPr>
      <w:r w:rsidRPr="00D96B31">
        <w:rPr>
          <w:b/>
        </w:rPr>
        <w:t>UPLIGHTING</w:t>
      </w:r>
    </w:p>
    <w:p w14:paraId="00E6023C" w14:textId="77777777" w:rsidR="008D445B" w:rsidRDefault="00BE282A" w:rsidP="008D445B">
      <w:r>
        <w:t>Lighting</w:t>
      </w:r>
      <w:r w:rsidR="008D445B">
        <w:t xml:space="preserve"> that is directed in such a manner as to shine light rays above the horizontal plane.</w:t>
      </w:r>
    </w:p>
    <w:p w14:paraId="12F05925" w14:textId="77777777" w:rsidR="008D445B" w:rsidRDefault="008D445B" w:rsidP="008D445B"/>
    <w:p w14:paraId="29988D67" w14:textId="77777777" w:rsidR="00F54A16" w:rsidRPr="006C7EAC" w:rsidRDefault="00F54A16" w:rsidP="00F54A16">
      <w:pPr>
        <w:rPr>
          <w:b/>
          <w:sz w:val="28"/>
          <w:szCs w:val="28"/>
        </w:rPr>
      </w:pPr>
      <w:r w:rsidRPr="006C7EAC">
        <w:rPr>
          <w:b/>
          <w:sz w:val="28"/>
          <w:szCs w:val="28"/>
        </w:rPr>
        <w:t>A. Title:</w:t>
      </w:r>
    </w:p>
    <w:p w14:paraId="5C7566CB" w14:textId="77777777" w:rsidR="00F54A16" w:rsidRDefault="00672B39" w:rsidP="00F54A16">
      <w:r>
        <w:t xml:space="preserve">This chapter </w:t>
      </w:r>
      <w:r w:rsidR="00F54A16">
        <w:t xml:space="preserve">together with the amendments thereto, shall he known and may he cited the </w:t>
      </w:r>
      <w:r>
        <w:t>community of Gerlach</w:t>
      </w:r>
      <w:r w:rsidR="00F54A16">
        <w:t xml:space="preserve"> Dark Sky Ordinance.”</w:t>
      </w:r>
    </w:p>
    <w:p w14:paraId="1EF56F0C" w14:textId="77777777" w:rsidR="00F54A16" w:rsidRPr="006C7EAC" w:rsidRDefault="00F54A16" w:rsidP="00F54A16">
      <w:pPr>
        <w:rPr>
          <w:b/>
          <w:sz w:val="28"/>
          <w:szCs w:val="28"/>
        </w:rPr>
      </w:pPr>
      <w:r w:rsidRPr="006C7EAC">
        <w:rPr>
          <w:b/>
          <w:sz w:val="28"/>
          <w:szCs w:val="28"/>
        </w:rPr>
        <w:t>B. Purposes:</w:t>
      </w:r>
    </w:p>
    <w:p w14:paraId="48B1F3BA" w14:textId="77777777" w:rsidR="00F54A16" w:rsidRDefault="00F54A16" w:rsidP="00F54A16">
      <w:r>
        <w:t xml:space="preserve">The general purpose of this chapter is to protect and promote the public health, safety and welfare, the quality of life, and the ability </w:t>
      </w:r>
      <w:r w:rsidR="00672B39">
        <w:t>to view the night sky, by establishing</w:t>
      </w:r>
      <w:r>
        <w:t xml:space="preserve"> regulations and a process of review for exterior lighti</w:t>
      </w:r>
      <w:r w:rsidR="00672B39">
        <w:t>ng. This</w:t>
      </w:r>
      <w:r>
        <w:t xml:space="preserve"> chapter establishes standards for exterior lighting in order to accomplish the following:</w:t>
      </w:r>
    </w:p>
    <w:p w14:paraId="6DE014A3" w14:textId="77777777" w:rsidR="00006858" w:rsidRDefault="00F54A16" w:rsidP="00F54A16">
      <w:r>
        <w:t>1. To protect against direct glare and excessive lighting:</w:t>
      </w:r>
    </w:p>
    <w:p w14:paraId="4884AAE6" w14:textId="77777777" w:rsidR="00006858" w:rsidRDefault="00006858" w:rsidP="00006858">
      <w:r>
        <w:t>2. To provide safe roadways for motorists, cyclists and pedestrians;</w:t>
      </w:r>
    </w:p>
    <w:p w14:paraId="249D12CC" w14:textId="77777777" w:rsidR="00006858" w:rsidRDefault="00006858" w:rsidP="00006858">
      <w:r>
        <w:t>3. To protect and reclaim the ability to view the night s</w:t>
      </w:r>
      <w:r w:rsidR="00672B39">
        <w:t>ky</w:t>
      </w:r>
      <w:r>
        <w:t xml:space="preserve"> and thereby help preserve the quality of life</w:t>
      </w:r>
    </w:p>
    <w:p w14:paraId="38E6DC66" w14:textId="77777777" w:rsidR="00006858" w:rsidRDefault="00006858" w:rsidP="00006858">
      <w:r>
        <w:t>4. To prevent light t</w:t>
      </w:r>
      <w:r w:rsidR="00672B39">
        <w:t>respass in all areas of Gerlach</w:t>
      </w:r>
      <w:r>
        <w:t>;</w:t>
      </w:r>
    </w:p>
    <w:p w14:paraId="0BA2090E" w14:textId="77777777" w:rsidR="00006858" w:rsidRDefault="00006858" w:rsidP="00006858">
      <w:r>
        <w:t>5. To promote efficient and cost-effective lighting:</w:t>
      </w:r>
    </w:p>
    <w:p w14:paraId="624202F3" w14:textId="77777777" w:rsidR="00006858" w:rsidRDefault="00672B39" w:rsidP="00006858">
      <w:r>
        <w:t>6. To ensure that sufficient lighting can b</w:t>
      </w:r>
      <w:r w:rsidR="00006858">
        <w:t>e provided where needed to promote safety and securit</w:t>
      </w:r>
      <w:r>
        <w:t>y</w:t>
      </w:r>
    </w:p>
    <w:p w14:paraId="19780C35" w14:textId="77777777" w:rsidR="00006858" w:rsidRDefault="00672B39" w:rsidP="00006858">
      <w:r>
        <w:t>7. To allow</w:t>
      </w:r>
      <w:r w:rsidR="00006858">
        <w:t xml:space="preserve"> for flexibility in the style of lighting fixtures;</w:t>
      </w:r>
    </w:p>
    <w:p w14:paraId="2D78FE42" w14:textId="77777777" w:rsidR="00006858" w:rsidRDefault="00006858" w:rsidP="00006858">
      <w:r>
        <w:t>8. To provide lighting guidelines.</w:t>
      </w:r>
    </w:p>
    <w:p w14:paraId="15BEFBE0" w14:textId="77777777" w:rsidR="00006858" w:rsidRPr="006C7EAC" w:rsidRDefault="00006858" w:rsidP="00006858">
      <w:pPr>
        <w:rPr>
          <w:b/>
          <w:sz w:val="28"/>
          <w:szCs w:val="28"/>
        </w:rPr>
      </w:pPr>
      <w:r w:rsidRPr="006C7EAC">
        <w:rPr>
          <w:b/>
          <w:sz w:val="28"/>
          <w:szCs w:val="28"/>
        </w:rPr>
        <w:t>C. Scope:</w:t>
      </w:r>
    </w:p>
    <w:p w14:paraId="5AD1884E" w14:textId="77777777" w:rsidR="00006858" w:rsidRDefault="00D44AE5" w:rsidP="00006858">
      <w:r>
        <w:t xml:space="preserve">I. </w:t>
      </w:r>
      <w:r w:rsidR="00006858">
        <w:t xml:space="preserve">All exterior lighting installed </w:t>
      </w:r>
      <w:r w:rsidR="00672B39">
        <w:t>after</w:t>
      </w:r>
      <w:r w:rsidR="00006858">
        <w:t xml:space="preserve"> the </w:t>
      </w:r>
      <w:r w:rsidR="00672B39">
        <w:t>effective d</w:t>
      </w:r>
      <w:r w:rsidR="00006858">
        <w:t>ate of this chapter in an</w:t>
      </w:r>
      <w:r w:rsidR="00672B39">
        <w:t>y</w:t>
      </w:r>
      <w:r w:rsidR="00006858">
        <w:t xml:space="preserve"> and a</w:t>
      </w:r>
      <w:r w:rsidR="00672B39">
        <w:t xml:space="preserve">ll zoning districts in Gerlach </w:t>
      </w:r>
      <w:r w:rsidR="00006858">
        <w:t>shall be in conformance with the requirements established by this chapter and any other applicable ordinances. All existing lighting installed prior to the effective date of this chapter in any and a</w:t>
      </w:r>
      <w:r w:rsidR="00672B39">
        <w:t>ll zoning districts of Gerlach</w:t>
      </w:r>
      <w:r w:rsidR="00006858">
        <w:t xml:space="preserve"> shall be addressed as follows:</w:t>
      </w:r>
    </w:p>
    <w:p w14:paraId="33670090" w14:textId="77777777" w:rsidR="00006858" w:rsidRDefault="00006858" w:rsidP="00672B39">
      <w:pPr>
        <w:ind w:left="720"/>
      </w:pPr>
      <w:r>
        <w:t>a. All existing lighting located on a subject property that is p</w:t>
      </w:r>
      <w:r w:rsidR="00672B39">
        <w:t xml:space="preserve">art of an application for </w:t>
      </w:r>
      <w:r w:rsidR="00321C5D">
        <w:t>a design</w:t>
      </w:r>
      <w:r>
        <w:t xml:space="preserve"> </w:t>
      </w:r>
      <w:r w:rsidR="00D236ED">
        <w:t>r</w:t>
      </w:r>
      <w:r>
        <w:t>eview, conditi</w:t>
      </w:r>
      <w:r w:rsidR="00D236ED">
        <w:t>onal use, or subdivision permit,</w:t>
      </w:r>
      <w:r>
        <w:t xml:space="preserve"> or building </w:t>
      </w:r>
      <w:r w:rsidR="00672B39">
        <w:t>permit</w:t>
      </w:r>
      <w:r>
        <w:t xml:space="preserve"> is required t</w:t>
      </w:r>
      <w:r w:rsidR="00672B39">
        <w:t xml:space="preserve">o be brought into </w:t>
      </w:r>
      <w:r w:rsidR="00672B39">
        <w:lastRenderedPageBreak/>
        <w:t>conformance w</w:t>
      </w:r>
      <w:r>
        <w:t xml:space="preserve">ith this chapter. </w:t>
      </w:r>
      <w:r w:rsidR="00672B39">
        <w:t>Conformity</w:t>
      </w:r>
      <w:r>
        <w:t xml:space="preserve"> shall occur</w:t>
      </w:r>
      <w:r w:rsidR="00672B39">
        <w:t xml:space="preserve"> </w:t>
      </w:r>
      <w:r>
        <w:t xml:space="preserve">prior to issuance of </w:t>
      </w:r>
      <w:r w:rsidR="00672B39">
        <w:t>certificate of occupancy, final</w:t>
      </w:r>
      <w:r>
        <w:t xml:space="preserve"> inspect</w:t>
      </w:r>
      <w:r w:rsidR="00672B39">
        <w:t xml:space="preserve">ion, or final plat recordation, </w:t>
      </w:r>
      <w:r>
        <w:t>when</w:t>
      </w:r>
      <w:r w:rsidR="00672B39">
        <w:t xml:space="preserve"> applicable. For other permits, </w:t>
      </w:r>
      <w:r>
        <w:t xml:space="preserve">the applicant shall </w:t>
      </w:r>
      <w:r w:rsidR="00672B39">
        <w:t>have a maximum of 30 days from d</w:t>
      </w:r>
      <w:r>
        <w:t>ate of permit issuance to bring the lighting into conformance.</w:t>
      </w:r>
    </w:p>
    <w:p w14:paraId="118D6131" w14:textId="77777777" w:rsidR="00006858" w:rsidRDefault="007E1B7D" w:rsidP="007E1B7D">
      <w:pPr>
        <w:ind w:left="720"/>
      </w:pPr>
      <w:r>
        <w:t>b</w:t>
      </w:r>
      <w:r w:rsidR="00006858">
        <w:t>. All existing exterior commerci</w:t>
      </w:r>
      <w:r>
        <w:t>al lighting th</w:t>
      </w:r>
      <w:r w:rsidR="00006858">
        <w:t>at is not in confo</w:t>
      </w:r>
      <w:r>
        <w:t>rmance with this chapter shall b</w:t>
      </w:r>
      <w:r w:rsidR="00006858">
        <w:t>e brought into conformance with this chapter five year</w:t>
      </w:r>
      <w:r>
        <w:t>s</w:t>
      </w:r>
      <w:r w:rsidR="00006858">
        <w:t xml:space="preserve"> from the date of adoption of this chapter.</w:t>
      </w:r>
    </w:p>
    <w:p w14:paraId="77D65636" w14:textId="77777777" w:rsidR="00006858" w:rsidRDefault="00006858" w:rsidP="007E1B7D">
      <w:pPr>
        <w:ind w:left="720"/>
      </w:pPr>
      <w:r>
        <w:t>c. All existing lighting that does not me</w:t>
      </w:r>
      <w:r w:rsidR="007E1B7D">
        <w:t xml:space="preserve">et the requirement of this Gerlach </w:t>
      </w:r>
      <w:r>
        <w:t>Dark Sky Ordinance re</w:t>
      </w:r>
      <w:r w:rsidR="007E1B7D">
        <w:t xml:space="preserve">quirement which states that “any parking, yard, </w:t>
      </w:r>
      <w:r>
        <w:t>or building illumination in [an</w:t>
      </w:r>
      <w:r w:rsidR="007E1B7D">
        <w:t>y] zoning [district] shall b</w:t>
      </w:r>
      <w:r>
        <w:t>e so directed as to protect adjacent properties from glare and direct lighting</w:t>
      </w:r>
      <w:r w:rsidR="007E1B7D">
        <w:t xml:space="preserve">” is required to be brought into conformance w thin five years </w:t>
      </w:r>
      <w:r>
        <w:t>from the date of adoption of this chapter.</w:t>
      </w:r>
    </w:p>
    <w:p w14:paraId="74B64568" w14:textId="77777777" w:rsidR="00006858" w:rsidRDefault="00006858" w:rsidP="007E1B7D">
      <w:pPr>
        <w:ind w:left="720"/>
      </w:pPr>
      <w:r>
        <w:t>d. All existing exterior residential lighting, not affect</w:t>
      </w:r>
      <w:r w:rsidR="007E1B7D">
        <w:t>ed by Subsection C( 1)(a) and (b</w:t>
      </w:r>
      <w:r>
        <w:t>) above, that does not comply with this chapter is required to be brought into conformance with this chapter within five years from the date of adoption of this</w:t>
      </w:r>
      <w:r w:rsidR="007E1B7D">
        <w:t xml:space="preserve"> </w:t>
      </w:r>
      <w:r>
        <w:t>chapter</w:t>
      </w:r>
      <w:r w:rsidR="007E1B7D">
        <w:t>.</w:t>
      </w:r>
    </w:p>
    <w:p w14:paraId="0F91A749" w14:textId="77777777" w:rsidR="00D44AE5" w:rsidRDefault="00D44AE5" w:rsidP="00006858"/>
    <w:p w14:paraId="61CB62C6" w14:textId="77777777" w:rsidR="00006858" w:rsidRPr="006C7EAC" w:rsidRDefault="00006858" w:rsidP="00006858">
      <w:pPr>
        <w:rPr>
          <w:b/>
          <w:sz w:val="28"/>
          <w:szCs w:val="28"/>
        </w:rPr>
      </w:pPr>
      <w:r w:rsidRPr="006C7EAC">
        <w:rPr>
          <w:b/>
          <w:sz w:val="28"/>
          <w:szCs w:val="28"/>
        </w:rPr>
        <w:t>D. Criteria:</w:t>
      </w:r>
    </w:p>
    <w:p w14:paraId="52993C2A" w14:textId="77777777" w:rsidR="00006858" w:rsidRDefault="00006858" w:rsidP="00006858">
      <w:r>
        <w:t>Th</w:t>
      </w:r>
      <w:r w:rsidR="007E1B7D">
        <w:t>e Board of County Commissioners</w:t>
      </w:r>
      <w:r w:rsidR="001E74D7">
        <w:t>, Zoning</w:t>
      </w:r>
      <w:r w:rsidR="007E1B7D">
        <w:t xml:space="preserve"> Administrator, </w:t>
      </w:r>
      <w:r w:rsidR="001E74D7">
        <w:t>Washoe County</w:t>
      </w:r>
      <w:r>
        <w:t xml:space="preserve"> Building Official and/or the Planning Commission shall have the authority to require new lighting, and existing lighting to meet the requirements of this chapter.</w:t>
      </w:r>
    </w:p>
    <w:p w14:paraId="5BA60939" w14:textId="77777777" w:rsidR="00006858" w:rsidRDefault="00006858" w:rsidP="007E1B7D">
      <w:pPr>
        <w:ind w:left="360"/>
      </w:pPr>
      <w:r>
        <w:t xml:space="preserve">1. All applications for design review, conditional use, subdivision and/or building permits shall include </w:t>
      </w:r>
      <w:r w:rsidR="007E1B7D">
        <w:t>lighting plans showing location, type, height,</w:t>
      </w:r>
      <w:r>
        <w:t xml:space="preserve"> and lumen output of all proposed and existing fixtures. The applicant shall provide enough information to verify that lighting conforms to the provisions of this chapter. The Planning Commission and/or Planning Director shall have the authority to request additional information in order to achieve the</w:t>
      </w:r>
      <w:r w:rsidR="007E1B7D">
        <w:t xml:space="preserve"> </w:t>
      </w:r>
      <w:r>
        <w:t>purposes of this chapter.</w:t>
      </w:r>
    </w:p>
    <w:p w14:paraId="0BBCB41D" w14:textId="77777777" w:rsidR="00006858" w:rsidRDefault="00006858" w:rsidP="007E1B7D">
      <w:pPr>
        <w:ind w:left="360"/>
      </w:pPr>
      <w:r>
        <w:t>2. All exterior lighting shall be full—cutoff fixtures with the light source fully shielded, with the following exceptions:</w:t>
      </w:r>
    </w:p>
    <w:p w14:paraId="61567F4B" w14:textId="77777777" w:rsidR="00006858" w:rsidRDefault="00006858" w:rsidP="007E1B7D">
      <w:pPr>
        <w:ind w:left="720"/>
      </w:pPr>
      <w:r>
        <w:t>a. Luminaires that have a maximum o</w:t>
      </w:r>
      <w:r w:rsidR="007E1B7D">
        <w:t>utput of 260 lumens per fixture, regardless of number of bulbs (</w:t>
      </w:r>
      <w:r>
        <w:t>equal to one tw</w:t>
      </w:r>
      <w:r w:rsidR="007E1B7D">
        <w:t>enty</w:t>
      </w:r>
      <w:r w:rsidR="00C94036">
        <w:t>-watt incandescent light),</w:t>
      </w:r>
      <w:r>
        <w:t xml:space="preserve"> may be left unshielded </w:t>
      </w:r>
      <w:r w:rsidR="00C94036">
        <w:t>provided</w:t>
      </w:r>
      <w:r>
        <w:t xml:space="preserve"> the fixture has an opaque top to keep light from shining directly up.</w:t>
      </w:r>
    </w:p>
    <w:p w14:paraId="4E5E5A61" w14:textId="77777777" w:rsidR="00006858" w:rsidRDefault="00C94036" w:rsidP="00C94036">
      <w:pPr>
        <w:ind w:left="720"/>
      </w:pPr>
      <w:r>
        <w:t>b</w:t>
      </w:r>
      <w:r w:rsidR="00006858">
        <w:t>. Lumina</w:t>
      </w:r>
      <w:r>
        <w:t>ires that have a maximum output of I .000 lumens per fixture, regardless of number of bulbs (equal to one sixty-watt incandescent light),</w:t>
      </w:r>
      <w:r w:rsidR="00006858">
        <w:t xml:space="preserve"> may be partially shie</w:t>
      </w:r>
      <w:r w:rsidR="000E48CE">
        <w:t>lded,</w:t>
      </w:r>
      <w:r w:rsidR="00006858">
        <w:t xml:space="preserve"> provided the bulb is not visible, and the Fixture has an opaque top to keep light from shining direct lv up</w:t>
      </w:r>
    </w:p>
    <w:p w14:paraId="14BE17ED" w14:textId="77777777" w:rsidR="00006858" w:rsidRDefault="00006858" w:rsidP="000E48CE">
      <w:pPr>
        <w:ind w:left="720"/>
      </w:pPr>
      <w:r>
        <w:t xml:space="preserve">c. Floodlights with external shielding may be </w:t>
      </w:r>
      <w:r w:rsidR="007D7CBE">
        <w:t>angled</w:t>
      </w:r>
      <w:r>
        <w:t xml:space="preserve"> provided that no</w:t>
      </w:r>
      <w:r w:rsidR="007D7CBE">
        <w:t xml:space="preserve"> light escapes above a twenty-five-</w:t>
      </w:r>
      <w:r>
        <w:t xml:space="preserve">degree angle measured from the vertical line from the center of </w:t>
      </w:r>
      <w:r w:rsidR="007D7CBE">
        <w:t>the light extended to the ground,</w:t>
      </w:r>
      <w:r>
        <w:t xml:space="preserve"> and only if the light does not cause glare or light to shine on adjace</w:t>
      </w:r>
      <w:r w:rsidR="007D7CBE">
        <w:t>nt property or public rights-of-</w:t>
      </w:r>
      <w:r>
        <w:t>wa</w:t>
      </w:r>
      <w:r w:rsidR="007D7CBE">
        <w:t>y</w:t>
      </w:r>
      <w:r>
        <w:t xml:space="preserve"> Floodlights with directional shielding are encouraged. Photocells with timers that allow a floodlight to go </w:t>
      </w:r>
      <w:r w:rsidR="007D7CBE">
        <w:t>on at dusk and off by 11:00 pm</w:t>
      </w:r>
      <w:r>
        <w:t xml:space="preserve"> are encouraged.</w:t>
      </w:r>
    </w:p>
    <w:p w14:paraId="5BA8AD06" w14:textId="77777777" w:rsidR="00006858" w:rsidRPr="001E74D7" w:rsidRDefault="007D7CBE" w:rsidP="007D7CBE">
      <w:pPr>
        <w:ind w:left="720"/>
        <w:rPr>
          <w:i/>
        </w:rPr>
      </w:pPr>
      <w:r>
        <w:lastRenderedPageBreak/>
        <w:t>d. H</w:t>
      </w:r>
      <w:r w:rsidR="00006858">
        <w:t>oliday lights as defined are exempt from the requiremen</w:t>
      </w:r>
      <w:r>
        <w:t xml:space="preserve">ts of this chapter for the six-and-one-half-month period from November I to April 15, </w:t>
      </w:r>
      <w:r w:rsidR="00006858">
        <w:t xml:space="preserve">except that </w:t>
      </w:r>
      <w:r w:rsidR="001E74D7">
        <w:t>flashing</w:t>
      </w:r>
      <w:r w:rsidR="00006858">
        <w:t xml:space="preserve"> holiday ligh</w:t>
      </w:r>
      <w:r>
        <w:t>ts are prohibited on com</w:t>
      </w:r>
      <w:r w:rsidR="001E74D7">
        <w:t>m</w:t>
      </w:r>
      <w:r>
        <w:t>ercial</w:t>
      </w:r>
      <w:r w:rsidR="00006858">
        <w:t xml:space="preserve"> </w:t>
      </w:r>
      <w:r w:rsidR="001E74D7">
        <w:t>properties. Flashing holiday lights on residential</w:t>
      </w:r>
      <w:r w:rsidR="00006858">
        <w:t xml:space="preserve"> properties are discouraged. Holiday lights are </w:t>
      </w:r>
      <w:r w:rsidR="001E74D7">
        <w:t xml:space="preserve">encouraged to be turned off </w:t>
      </w:r>
      <w:r w:rsidR="00006858">
        <w:t>after bedtime and after close of businesses.</w:t>
      </w:r>
    </w:p>
    <w:p w14:paraId="7102956B" w14:textId="77777777" w:rsidR="00006858" w:rsidRDefault="001E74D7" w:rsidP="001E74D7">
      <w:pPr>
        <w:ind w:left="720"/>
      </w:pPr>
      <w:r>
        <w:t>e. Sensor-</w:t>
      </w:r>
      <w:r w:rsidR="00006858">
        <w:t>activated lighting may be unshielded provided it is located in such a manner</w:t>
      </w:r>
      <w:r>
        <w:t xml:space="preserve"> </w:t>
      </w:r>
      <w:r w:rsidR="00006858">
        <w:t>as to prevent direct glare and lighting into properties of ot</w:t>
      </w:r>
      <w:r>
        <w:t>hers or into a public right- of-</w:t>
      </w:r>
      <w:r w:rsidR="00006858">
        <w:t xml:space="preserve">way, and provided the light is set to only go on when activated and to go off within five minutes after activation has ceased, and the light shall not </w:t>
      </w:r>
      <w:r>
        <w:t>be</w:t>
      </w:r>
      <w:r w:rsidR="00006858">
        <w:t xml:space="preserve"> triggered by activity off the property.</w:t>
      </w:r>
    </w:p>
    <w:p w14:paraId="0B2B2CB3" w14:textId="77777777" w:rsidR="00006858" w:rsidRDefault="00D96B31" w:rsidP="001E74D7">
      <w:pPr>
        <w:ind w:left="720"/>
      </w:pPr>
      <w:r>
        <w:t>f</w:t>
      </w:r>
      <w:r w:rsidR="001E74D7">
        <w:t>.</w:t>
      </w:r>
      <w:r w:rsidR="00006858">
        <w:t xml:space="preserve"> Vehicular lights and all temporary emergency lighting needed by the Fire and Sheriff </w:t>
      </w:r>
      <w:r w:rsidR="001E74D7">
        <w:t>Departments,</w:t>
      </w:r>
      <w:r w:rsidR="00006858" w:rsidRPr="00006858">
        <w:t xml:space="preserve"> or other emergency services shall be exempt from the requirements of this chapter.</w:t>
      </w:r>
    </w:p>
    <w:p w14:paraId="125E8833" w14:textId="77777777" w:rsidR="00006858" w:rsidRPr="006C7EAC" w:rsidRDefault="001E74D7" w:rsidP="00006858">
      <w:pPr>
        <w:rPr>
          <w:b/>
          <w:sz w:val="28"/>
          <w:szCs w:val="28"/>
        </w:rPr>
      </w:pPr>
      <w:r w:rsidRPr="006C7EAC">
        <w:rPr>
          <w:b/>
          <w:sz w:val="28"/>
          <w:szCs w:val="28"/>
        </w:rPr>
        <w:t>E</w:t>
      </w:r>
      <w:r w:rsidR="00006858" w:rsidRPr="006C7EAC">
        <w:rPr>
          <w:b/>
          <w:sz w:val="28"/>
          <w:szCs w:val="28"/>
        </w:rPr>
        <w:t>. Light Trespass:</w:t>
      </w:r>
    </w:p>
    <w:p w14:paraId="4F9BD6B5" w14:textId="77777777" w:rsidR="00006858" w:rsidRDefault="00006858" w:rsidP="00D44AE5">
      <w:pPr>
        <w:ind w:left="720"/>
      </w:pPr>
      <w:r>
        <w:t>It is the intent of this chapter to eliminate and prevent light trespass through the proper installation of lighting fixtures. All existing and/or new exterior lighting shall not cause light trespass and shall he such as to protect adjacent properties from glare and excessive lighting.</w:t>
      </w:r>
    </w:p>
    <w:p w14:paraId="2888B0DA" w14:textId="77777777" w:rsidR="00006858" w:rsidRPr="006C7EAC" w:rsidRDefault="00006858" w:rsidP="00006858">
      <w:pPr>
        <w:rPr>
          <w:b/>
          <w:sz w:val="28"/>
          <w:szCs w:val="28"/>
        </w:rPr>
      </w:pPr>
      <w:r w:rsidRPr="006C7EAC">
        <w:rPr>
          <w:b/>
          <w:sz w:val="28"/>
          <w:szCs w:val="28"/>
        </w:rPr>
        <w:t xml:space="preserve">F. IESNA </w:t>
      </w:r>
      <w:r w:rsidR="001E74D7" w:rsidRPr="006C7EAC">
        <w:rPr>
          <w:b/>
          <w:sz w:val="28"/>
          <w:szCs w:val="28"/>
        </w:rPr>
        <w:t>Guidelines</w:t>
      </w:r>
      <w:r w:rsidRPr="006C7EAC">
        <w:rPr>
          <w:b/>
          <w:sz w:val="28"/>
          <w:szCs w:val="28"/>
        </w:rPr>
        <w:t>:</w:t>
      </w:r>
    </w:p>
    <w:p w14:paraId="1EF55F88" w14:textId="77777777" w:rsidR="00006858" w:rsidRDefault="00006858" w:rsidP="00D44AE5">
      <w:pPr>
        <w:ind w:left="720"/>
      </w:pPr>
      <w:r>
        <w:t>The Planning Commiss</w:t>
      </w:r>
      <w:r w:rsidR="001E74D7">
        <w:t xml:space="preserve">ion max’ require that any new  lighting </w:t>
      </w:r>
      <w:r>
        <w:t>or existing lighting that comes before them meet the standards for footc</w:t>
      </w:r>
      <w:r w:rsidR="001E74D7">
        <w:t>andle output as established by I</w:t>
      </w:r>
      <w:r>
        <w:t>ESNA.</w:t>
      </w:r>
    </w:p>
    <w:p w14:paraId="465EB10F" w14:textId="77777777" w:rsidR="006C7EAC" w:rsidRPr="006C7EAC" w:rsidRDefault="001E74D7" w:rsidP="00006858">
      <w:pPr>
        <w:rPr>
          <w:b/>
          <w:sz w:val="28"/>
          <w:szCs w:val="28"/>
        </w:rPr>
      </w:pPr>
      <w:r w:rsidRPr="006C7EAC">
        <w:rPr>
          <w:b/>
          <w:sz w:val="28"/>
          <w:szCs w:val="28"/>
        </w:rPr>
        <w:t>G</w:t>
      </w:r>
      <w:r w:rsidR="00006858" w:rsidRPr="006C7EAC">
        <w:rPr>
          <w:b/>
          <w:sz w:val="28"/>
          <w:szCs w:val="28"/>
        </w:rPr>
        <w:t xml:space="preserve">. </w:t>
      </w:r>
      <w:r w:rsidR="006C7EAC" w:rsidRPr="006C7EAC">
        <w:rPr>
          <w:b/>
          <w:sz w:val="28"/>
          <w:szCs w:val="28"/>
        </w:rPr>
        <w:t>Nonessential Lights:</w:t>
      </w:r>
    </w:p>
    <w:p w14:paraId="39BB5F52" w14:textId="77777777" w:rsidR="00006858" w:rsidRDefault="00006858" w:rsidP="00006858">
      <w:r>
        <w:t xml:space="preserve">All nonessential exterior commercial and residential lighting is encouraged to </w:t>
      </w:r>
      <w:proofErr w:type="gramStart"/>
      <w:r>
        <w:t>he</w:t>
      </w:r>
      <w:proofErr w:type="gramEnd"/>
      <w:r>
        <w:t xml:space="preserve"> turned off after busin</w:t>
      </w:r>
      <w:r w:rsidR="001E74D7">
        <w:t>ess hours and/or when not in us</w:t>
      </w:r>
      <w:r>
        <w:t>e. Lights on</w:t>
      </w:r>
      <w:r w:rsidR="001E74D7">
        <w:t xml:space="preserve"> a timer are encouraged. Sensor-</w:t>
      </w:r>
      <w:r>
        <w:t>activated lights are encouraged to replace existing lighting that is desired for security purposes.</w:t>
      </w:r>
    </w:p>
    <w:p w14:paraId="6444A294" w14:textId="77777777" w:rsidR="00006858" w:rsidRPr="006C7EAC" w:rsidRDefault="00006858" w:rsidP="00D44AE5">
      <w:pPr>
        <w:rPr>
          <w:b/>
          <w:sz w:val="28"/>
          <w:szCs w:val="28"/>
        </w:rPr>
      </w:pPr>
      <w:r w:rsidRPr="006C7EAC">
        <w:rPr>
          <w:b/>
          <w:sz w:val="28"/>
          <w:szCs w:val="28"/>
        </w:rPr>
        <w:t>H Area Lights:</w:t>
      </w:r>
    </w:p>
    <w:p w14:paraId="381E0725" w14:textId="77777777" w:rsidR="00006858" w:rsidRDefault="00BE282A" w:rsidP="00D44AE5">
      <w:pPr>
        <w:ind w:left="720"/>
      </w:pPr>
      <w:r>
        <w:t xml:space="preserve">1. </w:t>
      </w:r>
      <w:r w:rsidR="00D236ED">
        <w:t xml:space="preserve">All area Lights, </w:t>
      </w:r>
      <w:r w:rsidR="00006858">
        <w:t>including streetlights and parki</w:t>
      </w:r>
      <w:r w:rsidR="001E74D7">
        <w:t>ng area lighting, shall he full-</w:t>
      </w:r>
      <w:r w:rsidR="00006858">
        <w:t>cutoff fixture</w:t>
      </w:r>
      <w:r w:rsidR="001E74D7">
        <w:t>s and are required to he eighty-five-degree full-cutoff-type fixtures. Streetlights shall be high-</w:t>
      </w:r>
      <w:r w:rsidR="009F11E7">
        <w:t xml:space="preserve"> pressure sodium, low-pressure sodium, LED,</w:t>
      </w:r>
      <w:r w:rsidR="00006858">
        <w:t xml:space="preserve"> or metal halide, unless otherwise determined by the Board that another type is more efficient. Streetlights along residential street</w:t>
      </w:r>
      <w:r w:rsidR="009F11E7">
        <w:t>s shall he limited to a seventy-watt high-</w:t>
      </w:r>
      <w:r w:rsidR="00006858">
        <w:t>pressure sodium (h</w:t>
      </w:r>
      <w:r w:rsidR="009F11E7">
        <w:t>ps) light and shall have a four-inch-</w:t>
      </w:r>
      <w:r w:rsidR="00006858">
        <w:t>tall sheet metal shroud installed aro</w:t>
      </w:r>
      <w:r w:rsidR="009F11E7">
        <w:t>u</w:t>
      </w:r>
      <w:r w:rsidR="00006858">
        <w:t>nd the perimeter of the lens to direct light downward. Streetlights along nonresidential streets or at inte</w:t>
      </w:r>
      <w:r w:rsidR="009F11E7">
        <w:t>rsections shall be limited to 100 watts hps, except that lights at maj</w:t>
      </w:r>
      <w:r w:rsidR="00006858">
        <w:t>or intersections on state highways shall he limited to 200 watts hps. If the Board permits</w:t>
      </w:r>
      <w:r w:rsidR="009F11E7">
        <w:t xml:space="preserve"> a light type other than high-pr</w:t>
      </w:r>
      <w:r w:rsidR="00006858">
        <w:t>essure sodiu</w:t>
      </w:r>
      <w:r w:rsidR="009F11E7">
        <w:t>m, then the equivalent output shall b</w:t>
      </w:r>
      <w:r w:rsidR="00006858">
        <w:t>e the limit for the other</w:t>
      </w:r>
      <w:r w:rsidR="009F11E7">
        <w:t xml:space="preserve"> light type. For example: a one-hun</w:t>
      </w:r>
      <w:r w:rsidR="00D236ED">
        <w:t>dred-watt high-pressure- sodium l</w:t>
      </w:r>
      <w:r w:rsidR="00006858">
        <w:t>amp has a rough</w:t>
      </w:r>
      <w:r w:rsidR="009F11E7">
        <w:t xml:space="preserve">ly equivalent output as a fifty-five-watt low-pressure-sodium lamp, </w:t>
      </w:r>
      <w:r w:rsidR="00006858">
        <w:t>or a one-hundred-watt metal-ha</w:t>
      </w:r>
      <w:r w:rsidR="009F11E7">
        <w:t>l</w:t>
      </w:r>
      <w:r w:rsidR="00006858">
        <w:t>ide lamp.</w:t>
      </w:r>
    </w:p>
    <w:p w14:paraId="7304E82F" w14:textId="77777777" w:rsidR="00006858" w:rsidRDefault="00006858" w:rsidP="00D44AE5">
      <w:pPr>
        <w:ind w:left="720"/>
      </w:pPr>
      <w:r>
        <w:lastRenderedPageBreak/>
        <w:t>2</w:t>
      </w:r>
      <w:r w:rsidR="00BE282A">
        <w:t>.</w:t>
      </w:r>
      <w:r>
        <w:t xml:space="preserve"> Parking area lights are encouraged to </w:t>
      </w:r>
      <w:r w:rsidR="009F11E7">
        <w:t>be</w:t>
      </w:r>
      <w:r>
        <w:t xml:space="preserve"> greater in number, lower in height and lower in light level</w:t>
      </w:r>
      <w:r w:rsidR="009F11E7">
        <w:t>, as opposed to fewer in number</w:t>
      </w:r>
      <w:r w:rsidR="00D44AE5">
        <w:t>, higher</w:t>
      </w:r>
      <w:r>
        <w:t xml:space="preserve"> in height and higher in light level. Parking lot lighting shall not exceed IESNA-</w:t>
      </w:r>
      <w:r w:rsidR="009F11E7">
        <w:t>recommended footc</w:t>
      </w:r>
      <w:r>
        <w:t>andle levels.</w:t>
      </w:r>
    </w:p>
    <w:p w14:paraId="1E4C59CC" w14:textId="77777777" w:rsidR="00006858" w:rsidRDefault="00006858" w:rsidP="00D44AE5">
      <w:pPr>
        <w:ind w:left="720"/>
      </w:pPr>
      <w:r>
        <w:t>3. All freestanding area l</w:t>
      </w:r>
      <w:r w:rsidR="009F11E7">
        <w:t>ights within a residential zone, that are privately owned, except</w:t>
      </w:r>
      <w:r>
        <w:t xml:space="preserve"> streetlights, shall he mounted at a height equal t</w:t>
      </w:r>
      <w:r w:rsidR="009F11E7">
        <w:t>o or less than the value 3 ÷ (D/3</w:t>
      </w:r>
      <w:r>
        <w:t>)</w:t>
      </w:r>
      <w:r w:rsidR="009F11E7">
        <w:t>,</w:t>
      </w:r>
      <w:r>
        <w:t xml:space="preserve"> where D is the distance in feet to the nearest property boundary or sh</w:t>
      </w:r>
      <w:r w:rsidR="009F11E7">
        <w:t>rouded to direct light downward.</w:t>
      </w:r>
      <w:r>
        <w:t xml:space="preserve"> The County may assist the residential customer with the shrouding.</w:t>
      </w:r>
    </w:p>
    <w:p w14:paraId="721DB15C" w14:textId="77777777" w:rsidR="00006858" w:rsidRPr="006C7EAC" w:rsidRDefault="009F11E7" w:rsidP="00006858">
      <w:pPr>
        <w:rPr>
          <w:b/>
          <w:sz w:val="28"/>
          <w:szCs w:val="28"/>
        </w:rPr>
      </w:pPr>
      <w:r w:rsidRPr="006C7EAC">
        <w:rPr>
          <w:b/>
          <w:sz w:val="28"/>
          <w:szCs w:val="28"/>
        </w:rPr>
        <w:t>I. Luminaire Mounting H</w:t>
      </w:r>
      <w:r w:rsidR="00006858" w:rsidRPr="006C7EAC">
        <w:rPr>
          <w:b/>
          <w:sz w:val="28"/>
          <w:szCs w:val="28"/>
        </w:rPr>
        <w:t>eight:</w:t>
      </w:r>
    </w:p>
    <w:p w14:paraId="782A16D9" w14:textId="77777777" w:rsidR="00006858" w:rsidRDefault="009F11E7" w:rsidP="00006858">
      <w:r>
        <w:t>Freestanding luminaires shall b</w:t>
      </w:r>
      <w:r w:rsidR="00006858">
        <w:t>e no high</w:t>
      </w:r>
      <w:r>
        <w:t xml:space="preserve">er than 25 feet above the </w:t>
      </w:r>
      <w:r w:rsidR="00321C5D">
        <w:t>stand ‘pole</w:t>
      </w:r>
      <w:r>
        <w:t xml:space="preserve"> base, except that lum</w:t>
      </w:r>
      <w:r w:rsidR="00006858">
        <w:t>inaires used for playing fields shall he exempt from the height restriction provided all other provisions of this chapter are met and the light is used only while the field is in use, and except that streetlights used on major roads may exceed this standard if necessary as det</w:t>
      </w:r>
      <w:r>
        <w:t>ermined by the Board, as advised by a lighting engineer. Building-mounted l</w:t>
      </w:r>
      <w:r w:rsidR="00006858">
        <w:t>uminaires shall be attached only to walls, and the top of the fixture shall not exceed the h</w:t>
      </w:r>
      <w:r w:rsidR="006F4A48">
        <w:t>eight of the parapet or roof, whi</w:t>
      </w:r>
      <w:r w:rsidR="00006858" w:rsidRPr="00006858">
        <w:t>chever is greater.</w:t>
      </w:r>
    </w:p>
    <w:p w14:paraId="01BB6990" w14:textId="77777777" w:rsidR="00006858" w:rsidRPr="006C7EAC" w:rsidRDefault="00006858" w:rsidP="00006858">
      <w:pPr>
        <w:rPr>
          <w:b/>
          <w:sz w:val="28"/>
          <w:szCs w:val="28"/>
        </w:rPr>
      </w:pPr>
      <w:r w:rsidRPr="006C7EAC">
        <w:rPr>
          <w:b/>
          <w:sz w:val="28"/>
          <w:szCs w:val="28"/>
        </w:rPr>
        <w:t>J. Up Lighting:</w:t>
      </w:r>
    </w:p>
    <w:p w14:paraId="0DCD6DFE" w14:textId="77777777" w:rsidR="00006858" w:rsidRDefault="00006858" w:rsidP="00006858">
      <w:r>
        <w:t>Up lighting is prohibited in all zoning districts, except in cases where the fixture is shielded by a roof overhang or similar structural shield from the sky and a Nevada licensed architect or engineer has stamped a prepared lighting plan that ensures that the light fixture(s) will not cause light to extend beyond the structural shield, arid except as specifically permitted in this chapter.</w:t>
      </w:r>
    </w:p>
    <w:p w14:paraId="1D0150FE" w14:textId="77777777" w:rsidR="00006858" w:rsidRPr="006C7EAC" w:rsidRDefault="00006858" w:rsidP="00006858">
      <w:pPr>
        <w:rPr>
          <w:b/>
          <w:sz w:val="28"/>
          <w:szCs w:val="28"/>
        </w:rPr>
      </w:pPr>
      <w:r w:rsidRPr="006C7EAC">
        <w:rPr>
          <w:b/>
          <w:sz w:val="28"/>
          <w:szCs w:val="28"/>
        </w:rPr>
        <w:t>K. Flag poles:</w:t>
      </w:r>
    </w:p>
    <w:p w14:paraId="568CCEBA" w14:textId="77777777" w:rsidR="00006858" w:rsidRDefault="006F4A48" w:rsidP="00006858">
      <w:r>
        <w:t>Upward</w:t>
      </w:r>
      <w:r w:rsidR="00006858">
        <w:t xml:space="preserve"> flagpole lighting is permit</w:t>
      </w:r>
      <w:r>
        <w:t>ted for governmental flags only,</w:t>
      </w:r>
      <w:r w:rsidR="00006858">
        <w:t xml:space="preserve"> and provided that the maximum lumen output is 1.300 lumens, Flags are encouraged to be taken down at sunset to avoid the need for lighting.</w:t>
      </w:r>
    </w:p>
    <w:p w14:paraId="72E3A715" w14:textId="77777777" w:rsidR="00006858" w:rsidRPr="006C7EAC" w:rsidRDefault="00006858" w:rsidP="00006858">
      <w:pPr>
        <w:rPr>
          <w:b/>
          <w:sz w:val="28"/>
          <w:szCs w:val="28"/>
        </w:rPr>
      </w:pPr>
      <w:r w:rsidRPr="006C7EAC">
        <w:rPr>
          <w:b/>
          <w:sz w:val="28"/>
          <w:szCs w:val="28"/>
        </w:rPr>
        <w:t>L. Service stations:</w:t>
      </w:r>
    </w:p>
    <w:p w14:paraId="228DD7F4" w14:textId="77777777" w:rsidR="00006858" w:rsidRDefault="00006858" w:rsidP="00006858">
      <w:r>
        <w:t>The average lumen lighting level for new and existing service stations is required t</w:t>
      </w:r>
      <w:r w:rsidR="006F4A48">
        <w:t xml:space="preserve">o be no greater than 30 lumens, </w:t>
      </w:r>
      <w:r>
        <w:t xml:space="preserve">as set by the IESNA for </w:t>
      </w:r>
      <w:r w:rsidR="006F4A48">
        <w:t>urban</w:t>
      </w:r>
      <w:r>
        <w:t xml:space="preserve"> service stations.</w:t>
      </w:r>
    </w:p>
    <w:p w14:paraId="36A260EA" w14:textId="77777777" w:rsidR="00006858" w:rsidRPr="006C7EAC" w:rsidRDefault="006C7EAC" w:rsidP="00006858">
      <w:pPr>
        <w:rPr>
          <w:b/>
          <w:sz w:val="28"/>
          <w:szCs w:val="28"/>
        </w:rPr>
      </w:pPr>
      <w:r w:rsidRPr="006C7EAC">
        <w:rPr>
          <w:b/>
          <w:sz w:val="28"/>
          <w:szCs w:val="28"/>
        </w:rPr>
        <w:t>M</w:t>
      </w:r>
      <w:r w:rsidR="00006858" w:rsidRPr="006C7EAC">
        <w:rPr>
          <w:b/>
          <w:sz w:val="28"/>
          <w:szCs w:val="28"/>
        </w:rPr>
        <w:t>. Canopy lights:</w:t>
      </w:r>
    </w:p>
    <w:p w14:paraId="0E6CD078" w14:textId="77777777" w:rsidR="00006858" w:rsidRDefault="006F4A48" w:rsidP="00006858">
      <w:r>
        <w:t>All lighting shall b</w:t>
      </w:r>
      <w:r w:rsidR="00006858">
        <w:t xml:space="preserve">e recessed sufficiently so as to ensure that no light </w:t>
      </w:r>
      <w:r>
        <w:t>source</w:t>
      </w:r>
      <w:r w:rsidR="00006858">
        <w:t xml:space="preserve"> is </w:t>
      </w:r>
      <w:r>
        <w:t>visible from or causes glare on public rights-</w:t>
      </w:r>
      <w:r w:rsidR="00006858">
        <w:t>of-way or adjacent property.</w:t>
      </w:r>
    </w:p>
    <w:p w14:paraId="7F864ECD" w14:textId="77777777" w:rsidR="00006858" w:rsidRPr="006C7EAC" w:rsidRDefault="00006858" w:rsidP="00006858">
      <w:pPr>
        <w:rPr>
          <w:b/>
          <w:sz w:val="28"/>
          <w:szCs w:val="28"/>
        </w:rPr>
      </w:pPr>
      <w:r w:rsidRPr="006C7EAC">
        <w:rPr>
          <w:b/>
          <w:sz w:val="28"/>
          <w:szCs w:val="28"/>
        </w:rPr>
        <w:t>N. Landscape lighting:</w:t>
      </w:r>
    </w:p>
    <w:p w14:paraId="5E8A0C0D" w14:textId="77777777" w:rsidR="00006858" w:rsidRDefault="00006858" w:rsidP="00006858">
      <w:r>
        <w:t>Lighting of vegetation is discouraged and shall he in conforman</w:t>
      </w:r>
      <w:r w:rsidR="006F4A48">
        <w:t>ce with this chapter. Uplighting</w:t>
      </w:r>
      <w:r>
        <w:t xml:space="preserve"> is prohibited.</w:t>
      </w:r>
    </w:p>
    <w:p w14:paraId="70FD390B" w14:textId="77777777" w:rsidR="00006858" w:rsidRPr="006C7EAC" w:rsidRDefault="00006858" w:rsidP="00006858">
      <w:pPr>
        <w:rPr>
          <w:b/>
          <w:sz w:val="28"/>
          <w:szCs w:val="28"/>
        </w:rPr>
      </w:pPr>
      <w:r w:rsidRPr="006C7EAC">
        <w:rPr>
          <w:b/>
          <w:sz w:val="28"/>
          <w:szCs w:val="28"/>
        </w:rPr>
        <w:t xml:space="preserve">0. </w:t>
      </w:r>
      <w:r w:rsidR="006F4A48" w:rsidRPr="006C7EAC">
        <w:rPr>
          <w:b/>
          <w:sz w:val="28"/>
          <w:szCs w:val="28"/>
        </w:rPr>
        <w:t>T</w:t>
      </w:r>
      <w:r w:rsidRPr="006C7EAC">
        <w:rPr>
          <w:b/>
          <w:sz w:val="28"/>
          <w:szCs w:val="28"/>
        </w:rPr>
        <w:t>owers:</w:t>
      </w:r>
    </w:p>
    <w:p w14:paraId="3D825188" w14:textId="77777777" w:rsidR="00006858" w:rsidRDefault="006F4A48" w:rsidP="00006858">
      <w:r>
        <w:lastRenderedPageBreak/>
        <w:t>All radio,</w:t>
      </w:r>
      <w:r w:rsidR="00006858">
        <w:t xml:space="preserve"> communication</w:t>
      </w:r>
      <w:r>
        <w:t>, and navigation tower</w:t>
      </w:r>
      <w:r w:rsidR="00006858">
        <w:t>s that require lights shall have dual lighting capabilities. For daytime, the white s</w:t>
      </w:r>
      <w:r>
        <w:t>trobe light may he used, and for</w:t>
      </w:r>
      <w:r w:rsidR="00006858">
        <w:t xml:space="preserve"> nighttim</w:t>
      </w:r>
      <w:r>
        <w:t>e,</w:t>
      </w:r>
      <w:r w:rsidR="00006858">
        <w:t xml:space="preserve"> only red lights shall he used.</w:t>
      </w:r>
    </w:p>
    <w:p w14:paraId="4B7EB608" w14:textId="77777777" w:rsidR="00006858" w:rsidRPr="006C7EAC" w:rsidRDefault="006F4A48" w:rsidP="00006858">
      <w:pPr>
        <w:rPr>
          <w:b/>
          <w:sz w:val="28"/>
          <w:szCs w:val="28"/>
        </w:rPr>
      </w:pPr>
      <w:r w:rsidRPr="006C7EAC">
        <w:rPr>
          <w:b/>
          <w:sz w:val="28"/>
          <w:szCs w:val="28"/>
        </w:rPr>
        <w:t>P. Temporary lighting</w:t>
      </w:r>
      <w:r w:rsidR="00006858" w:rsidRPr="006C7EAC">
        <w:rPr>
          <w:b/>
          <w:sz w:val="28"/>
          <w:szCs w:val="28"/>
        </w:rPr>
        <w:t>:</w:t>
      </w:r>
    </w:p>
    <w:p w14:paraId="571A32C3" w14:textId="77777777" w:rsidR="00006858" w:rsidRDefault="00006858" w:rsidP="00006858">
      <w:r>
        <w:t>Temporary lighting that conforms to the requirements of this ch</w:t>
      </w:r>
      <w:r w:rsidR="006F4A48">
        <w:t>apter shall be allowed. Nonconfo</w:t>
      </w:r>
      <w:r>
        <w:t>rming temporary exterior lighting ma</w:t>
      </w:r>
      <w:r w:rsidR="006F4A48">
        <w:t>y</w:t>
      </w:r>
      <w:r>
        <w:t xml:space="preserve"> </w:t>
      </w:r>
      <w:r w:rsidR="006F4A48">
        <w:t>be permitted administratively by</w:t>
      </w:r>
      <w:r>
        <w:t xml:space="preserve"> the Planning Department with the issuance of a Temporary Use Permit after considering the Public and/or private benefits which will result from the temporary lighting: any annoyance or safety problems that ma</w:t>
      </w:r>
      <w:r w:rsidR="006F4A48">
        <w:t>y</w:t>
      </w:r>
      <w:r>
        <w:t xml:space="preserve"> result f</w:t>
      </w:r>
      <w:r w:rsidR="006F4A48">
        <w:t xml:space="preserve">rom the use of the temporary </w:t>
      </w:r>
      <w:r w:rsidR="00321C5D">
        <w:t>Lighting</w:t>
      </w:r>
      <w:r>
        <w:t xml:space="preserve">: and the duration of the temporary nonconforming lighting. The applicant shall submit an application for a Temporary Use Permit with a detailed description of the proposed temporary nonconforming </w:t>
      </w:r>
      <w:r w:rsidR="006F4A48">
        <w:t>lighting to the Planning Department.</w:t>
      </w:r>
    </w:p>
    <w:p w14:paraId="231A4539" w14:textId="77777777" w:rsidR="00006858" w:rsidRPr="006C7EAC" w:rsidRDefault="00006858" w:rsidP="00006858">
      <w:pPr>
        <w:rPr>
          <w:b/>
          <w:sz w:val="28"/>
          <w:szCs w:val="28"/>
        </w:rPr>
      </w:pPr>
      <w:r w:rsidRPr="006C7EAC">
        <w:rPr>
          <w:b/>
          <w:sz w:val="28"/>
          <w:szCs w:val="28"/>
        </w:rPr>
        <w:t>Q. Neon lights:</w:t>
      </w:r>
    </w:p>
    <w:p w14:paraId="41DE6224" w14:textId="77777777" w:rsidR="00006858" w:rsidRDefault="00006858" w:rsidP="00006858">
      <w:r>
        <w:t>Neon lights are only permitted for businesses and required to he turned off during nonbusiness hours.</w:t>
      </w:r>
    </w:p>
    <w:p w14:paraId="0B67CF08" w14:textId="77777777" w:rsidR="00006858" w:rsidRPr="006C7EAC" w:rsidRDefault="006C7EAC" w:rsidP="00006858">
      <w:pPr>
        <w:rPr>
          <w:b/>
          <w:sz w:val="28"/>
          <w:szCs w:val="28"/>
        </w:rPr>
      </w:pPr>
      <w:r>
        <w:rPr>
          <w:b/>
          <w:sz w:val="28"/>
          <w:szCs w:val="28"/>
        </w:rPr>
        <w:t>R. Notification:</w:t>
      </w:r>
    </w:p>
    <w:p w14:paraId="287E121E" w14:textId="77777777" w:rsidR="00006858" w:rsidRDefault="006F4A48" w:rsidP="00006858">
      <w:r w:rsidRPr="006C7EAC">
        <w:rPr>
          <w:b/>
          <w:sz w:val="28"/>
          <w:szCs w:val="28"/>
        </w:rPr>
        <w:t>S.</w:t>
      </w:r>
      <w:r>
        <w:t xml:space="preserve"> Washoe </w:t>
      </w:r>
      <w:r w:rsidR="00006858">
        <w:t>County Planning Department permits shall include a statement asking whether the subject property of the proposed work includes any exterior lighting.</w:t>
      </w:r>
    </w:p>
    <w:p w14:paraId="0789C2D2" w14:textId="77777777" w:rsidR="00006858" w:rsidRDefault="006F4A48" w:rsidP="00006858">
      <w:r w:rsidRPr="006C7EAC">
        <w:rPr>
          <w:b/>
          <w:sz w:val="28"/>
          <w:szCs w:val="28"/>
        </w:rPr>
        <w:t>T</w:t>
      </w:r>
      <w:r w:rsidR="00006858" w:rsidRPr="006C7EAC">
        <w:rPr>
          <w:b/>
          <w:sz w:val="28"/>
          <w:szCs w:val="28"/>
        </w:rPr>
        <w:t>.</w:t>
      </w:r>
      <w:r w:rsidR="00006858">
        <w:t xml:space="preserve"> Within 30 days of the enactment of this chapter, the Planning Commissio</w:t>
      </w:r>
      <w:r>
        <w:t xml:space="preserve">n shall send a copy of the Gerlach </w:t>
      </w:r>
      <w:r w:rsidR="00006858">
        <w:t>Dark Sky Ordinance with a cover letter to all local electricians and local el</w:t>
      </w:r>
      <w:r>
        <w:t>ectric suppliers</w:t>
      </w:r>
      <w:r w:rsidR="00006858">
        <w:t>.</w:t>
      </w:r>
    </w:p>
    <w:p w14:paraId="4B03B56D" w14:textId="77777777" w:rsidR="00006858" w:rsidRPr="006C7EAC" w:rsidRDefault="00006858" w:rsidP="00006858">
      <w:pPr>
        <w:rPr>
          <w:b/>
          <w:sz w:val="28"/>
          <w:szCs w:val="28"/>
        </w:rPr>
      </w:pPr>
      <w:r w:rsidRPr="006C7EAC">
        <w:rPr>
          <w:b/>
          <w:sz w:val="28"/>
          <w:szCs w:val="28"/>
        </w:rPr>
        <w:t xml:space="preserve">U. Responsibility </w:t>
      </w:r>
      <w:r w:rsidR="00321C5D" w:rsidRPr="006C7EAC">
        <w:rPr>
          <w:b/>
          <w:sz w:val="28"/>
          <w:szCs w:val="28"/>
        </w:rPr>
        <w:t>of</w:t>
      </w:r>
      <w:r w:rsidR="006C7EAC">
        <w:rPr>
          <w:b/>
          <w:sz w:val="28"/>
          <w:szCs w:val="28"/>
        </w:rPr>
        <w:t xml:space="preserve"> County:</w:t>
      </w:r>
    </w:p>
    <w:p w14:paraId="6853E6D8" w14:textId="77777777" w:rsidR="00006858" w:rsidRDefault="00BC7143" w:rsidP="00BC7143">
      <w:pPr>
        <w:ind w:left="720"/>
      </w:pPr>
      <w:r>
        <w:t xml:space="preserve">1. The County </w:t>
      </w:r>
      <w:r w:rsidR="00321C5D">
        <w:t>wig</w:t>
      </w:r>
      <w:r w:rsidR="00006858">
        <w:t xml:space="preserve"> commit to changing al</w:t>
      </w:r>
      <w:r>
        <w:t xml:space="preserve">l lighting within County rights-of-way and on County owned </w:t>
      </w:r>
      <w:r w:rsidR="00006858">
        <w:t>property to meet the requirements of this chapter. [I] The Count</w:t>
      </w:r>
      <w:r>
        <w:t>y</w:t>
      </w:r>
      <w:r w:rsidR="00006858">
        <w:t xml:space="preserve"> may meet the requirements</w:t>
      </w:r>
      <w:r>
        <w:t xml:space="preserve"> of</w:t>
      </w:r>
      <w:r w:rsidR="00006858">
        <w:t xml:space="preserve"> this section by removing unnecessary streetlights and installing a sheet metal shroud around the lens to direct light downward.</w:t>
      </w:r>
    </w:p>
    <w:p w14:paraId="75CBDAE9" w14:textId="77777777" w:rsidR="00006858" w:rsidRDefault="00BC7143" w:rsidP="00BC7143">
      <w:pPr>
        <w:ind w:left="720"/>
      </w:pPr>
      <w:r>
        <w:t xml:space="preserve">2. Washoe </w:t>
      </w:r>
      <w:r w:rsidR="00006858">
        <w:t xml:space="preserve">County </w:t>
      </w:r>
      <w:r>
        <w:t>will assist property owners and/or occupants to correct any nonconform</w:t>
      </w:r>
      <w:r w:rsidR="00006858">
        <w:t>ing lighting through consulting with the owner/occupant and assisting in the provision of shields.</w:t>
      </w:r>
    </w:p>
    <w:p w14:paraId="289A12CF" w14:textId="77777777" w:rsidR="00BC7143" w:rsidRPr="006C7EAC" w:rsidRDefault="00006858" w:rsidP="00006858">
      <w:pPr>
        <w:rPr>
          <w:b/>
          <w:sz w:val="28"/>
          <w:szCs w:val="28"/>
        </w:rPr>
      </w:pPr>
      <w:r w:rsidRPr="006C7EAC">
        <w:rPr>
          <w:b/>
          <w:sz w:val="28"/>
          <w:szCs w:val="28"/>
        </w:rPr>
        <w:t xml:space="preserve">V. Violations. </w:t>
      </w:r>
      <w:r w:rsidR="00BC7143" w:rsidRPr="006C7EAC">
        <w:rPr>
          <w:b/>
          <w:sz w:val="28"/>
          <w:szCs w:val="28"/>
        </w:rPr>
        <w:t>Legal actions and penalties</w:t>
      </w:r>
      <w:r w:rsidR="006C7EAC">
        <w:rPr>
          <w:b/>
          <w:sz w:val="28"/>
          <w:szCs w:val="28"/>
        </w:rPr>
        <w:t>:</w:t>
      </w:r>
    </w:p>
    <w:p w14:paraId="39D053E9" w14:textId="77777777" w:rsidR="00006858" w:rsidRDefault="00BC7143" w:rsidP="00006858">
      <w:r>
        <w:t xml:space="preserve">If, </w:t>
      </w:r>
      <w:r w:rsidR="00006858">
        <w:t>after investigation, the Zoning Admi</w:t>
      </w:r>
      <w:r>
        <w:t>nistrator or Code Enforcement Off</w:t>
      </w:r>
      <w:r w:rsidR="00006858">
        <w:t xml:space="preserve">icer finds that any provision of this chapter is being violated, the official shall </w:t>
      </w:r>
      <w:r>
        <w:t>give notice by hand delivery or by certified</w:t>
      </w:r>
      <w:r w:rsidR="00321C5D">
        <w:t xml:space="preserve"> mail,</w:t>
      </w:r>
      <w:r w:rsidR="00006858">
        <w:t xml:space="preserve"> return receipt requested. of </w:t>
      </w:r>
      <w:r>
        <w:t>such violation to the owner and/</w:t>
      </w:r>
      <w:r w:rsidR="00006858">
        <w:t>or to the</w:t>
      </w:r>
      <w:r>
        <w:t xml:space="preserve"> occupant of such prem</w:t>
      </w:r>
      <w:r w:rsidR="00006858">
        <w:t>ise</w:t>
      </w:r>
      <w:r>
        <w:t>s</w:t>
      </w:r>
      <w:r w:rsidR="00006858">
        <w:t xml:space="preserve"> demanding that the violation be abated within 30 days of the date of hand delivery or of the date of ma</w:t>
      </w:r>
      <w:r>
        <w:t>iling of the notice. T</w:t>
      </w:r>
      <w:r w:rsidR="00006858">
        <w:t xml:space="preserve">he Planning </w:t>
      </w:r>
      <w:r>
        <w:t xml:space="preserve">Department stall shall be available to assist in </w:t>
      </w:r>
      <w:r w:rsidR="00006858">
        <w:t>working with the violator to correct said violation. If the violation is</w:t>
      </w:r>
      <w:r>
        <w:t xml:space="preserve"> not abated within the sixty-</w:t>
      </w:r>
      <w:r w:rsidR="00006858">
        <w:t xml:space="preserve">day period, the Zoning </w:t>
      </w:r>
      <w:r>
        <w:t>Administrator/C</w:t>
      </w:r>
      <w:r w:rsidR="00006858">
        <w:t>ode Enforcement Officer</w:t>
      </w:r>
      <w:r>
        <w:t xml:space="preserve"> </w:t>
      </w:r>
      <w:r w:rsidR="00006858">
        <w:t>may in</w:t>
      </w:r>
      <w:r>
        <w:t>stitute actions and proceedings, either legal or equitable, to enjoin, restrain or ab</w:t>
      </w:r>
      <w:r w:rsidR="00006858">
        <w:t>ate</w:t>
      </w:r>
      <w:r>
        <w:t xml:space="preserve"> </w:t>
      </w:r>
      <w:r w:rsidR="00006858">
        <w:t>any violations of this chapter and to collect the penalties for such violations.</w:t>
      </w:r>
    </w:p>
    <w:p w14:paraId="082FDAC7" w14:textId="77777777" w:rsidR="00006858" w:rsidRPr="006C7EAC" w:rsidRDefault="00006858" w:rsidP="00006858">
      <w:pPr>
        <w:rPr>
          <w:b/>
          <w:sz w:val="28"/>
          <w:szCs w:val="28"/>
        </w:rPr>
      </w:pPr>
      <w:r w:rsidRPr="006C7EAC">
        <w:rPr>
          <w:b/>
          <w:sz w:val="28"/>
          <w:szCs w:val="28"/>
        </w:rPr>
        <w:t>W. Penalty;</w:t>
      </w:r>
    </w:p>
    <w:p w14:paraId="2EE8C28F" w14:textId="77777777" w:rsidR="00006858" w:rsidRDefault="00BC7143" w:rsidP="00006858">
      <w:r>
        <w:lastRenderedPageBreak/>
        <w:t>A violation of this chapter,</w:t>
      </w:r>
      <w:r w:rsidR="00006858">
        <w:t xml:space="preserve"> or any provision thereof, shall he punishable </w:t>
      </w:r>
      <w:r w:rsidR="00D44AE5">
        <w:t>by a civil penalty of</w:t>
      </w:r>
      <w:r w:rsidR="00006858">
        <w:t xml:space="preserve"> $100 and each day of violation after the expiration of the sixty-day period provided in Subsection A above shall constitute a separate offense for the purpose of calculating the civil penalty.</w:t>
      </w:r>
    </w:p>
    <w:p w14:paraId="327CBF9E" w14:textId="77777777" w:rsidR="00006858" w:rsidRDefault="00D96B31" w:rsidP="00006858">
      <w:r>
        <w:rPr>
          <w:b/>
          <w:sz w:val="28"/>
          <w:szCs w:val="28"/>
        </w:rPr>
        <w:t>SEVERABILITY;</w:t>
      </w:r>
      <w:r w:rsidR="00D44AE5">
        <w:t xml:space="preserve"> If any</w:t>
      </w:r>
      <w:r w:rsidR="00006858">
        <w:t xml:space="preserve"> provision of this ordinance or amendments theret</w:t>
      </w:r>
      <w:r w:rsidR="00D44AE5">
        <w:t>o, or the application to any person, thing or circumstance</w:t>
      </w:r>
      <w:r w:rsidR="00006858">
        <w:t xml:space="preserve"> is held to be invalid, such invalidity shall not affect the validity or provisions or applications of the ordinance or amendments thereto which can </w:t>
      </w:r>
      <w:r w:rsidR="00321C5D">
        <w:t>be</w:t>
      </w:r>
      <w:r w:rsidR="00006858">
        <w:t xml:space="preserve"> given effect without the invalid provisions or applications, and to this end the provisio</w:t>
      </w:r>
      <w:r w:rsidR="00D44AE5">
        <w:t>ns</w:t>
      </w:r>
      <w:r w:rsidR="00006858">
        <w:t xml:space="preserve"> of this ordinance and amen</w:t>
      </w:r>
      <w:r w:rsidR="00D44AE5">
        <w:t>dments thereto are declared to b</w:t>
      </w:r>
      <w:r w:rsidR="00006858">
        <w:t>e severable.</w:t>
      </w:r>
    </w:p>
    <w:p w14:paraId="76CFD7CD" w14:textId="77777777" w:rsidR="00006858" w:rsidRDefault="007C7DB3" w:rsidP="00006858">
      <w:r>
        <w:rPr>
          <w:b/>
          <w:sz w:val="28"/>
          <w:szCs w:val="28"/>
        </w:rPr>
        <w:t xml:space="preserve">CONSTITUTIONALITY; </w:t>
      </w:r>
      <w:r w:rsidR="00006858">
        <w:t xml:space="preserve"> If any section, clause or phrase of this ordinance shall be declared unconstitutional by a court of competent jurisdiction, the remaining provisions of this ordinance shall continue in full force and effect,</w:t>
      </w:r>
    </w:p>
    <w:p w14:paraId="1E96D7A6" w14:textId="77777777" w:rsidR="00006858" w:rsidRDefault="00006858" w:rsidP="00006858"/>
    <w:p w14:paraId="1BDBBEAB" w14:textId="77777777" w:rsidR="00006858" w:rsidRDefault="00321C5D" w:rsidP="00006858">
      <w:r w:rsidRPr="007C7DB3">
        <w:rPr>
          <w:b/>
          <w:sz w:val="28"/>
          <w:szCs w:val="28"/>
        </w:rPr>
        <w:t>EFFECTIV</w:t>
      </w:r>
      <w:r w:rsidR="007C7DB3">
        <w:rPr>
          <w:b/>
          <w:sz w:val="28"/>
          <w:szCs w:val="28"/>
        </w:rPr>
        <w:t>E DATE;</w:t>
      </w:r>
      <w:r w:rsidR="00006858">
        <w:t xml:space="preserve"> This Ordinance shall be in full force an</w:t>
      </w:r>
      <w:r>
        <w:t>d effect from and after passage, approval,</w:t>
      </w:r>
      <w:r w:rsidR="00006858">
        <w:t xml:space="preserve"> and publication as required by law, to wit, from and af</w:t>
      </w:r>
      <w:r>
        <w:t>ter the ______________________________</w:t>
      </w:r>
      <w:r w:rsidR="00006858">
        <w:t>.</w:t>
      </w:r>
    </w:p>
    <w:p w14:paraId="582E64E9" w14:textId="77777777" w:rsidR="00006858" w:rsidRDefault="00006858" w:rsidP="00006858">
      <w:r>
        <w:t>Propose</w:t>
      </w:r>
      <w:r w:rsidR="00D44AE5">
        <w:t>d on the__________________________</w:t>
      </w:r>
      <w:r>
        <w:t>.</w:t>
      </w:r>
    </w:p>
    <w:p w14:paraId="06E220BB" w14:textId="77777777" w:rsidR="00006858" w:rsidRDefault="00006858" w:rsidP="00006858">
      <w:r>
        <w:t>Pr</w:t>
      </w:r>
      <w:r w:rsidR="00D44AE5">
        <w:t>oposed by: Commissioner _________________________________</w:t>
      </w:r>
      <w:r>
        <w:t>.</w:t>
      </w:r>
    </w:p>
    <w:p w14:paraId="2C0E507F" w14:textId="77777777" w:rsidR="00006858" w:rsidRDefault="00006858" w:rsidP="00006858">
      <w:r>
        <w:t>Adopte</w:t>
      </w:r>
      <w:r w:rsidR="00D44AE5">
        <w:t>d on the _____________________________________________</w:t>
      </w:r>
    </w:p>
    <w:p w14:paraId="3C32D235" w14:textId="77777777" w:rsidR="00006858" w:rsidRDefault="00006858" w:rsidP="00006858">
      <w:r>
        <w:t>Vot</w:t>
      </w:r>
      <w:r w:rsidR="00D44AE5">
        <w:t>e</w:t>
      </w:r>
      <w:r w:rsidR="00321C5D">
        <w:t>:</w:t>
      </w:r>
    </w:p>
    <w:p w14:paraId="04B70C55" w14:textId="77777777" w:rsidR="00006858" w:rsidRDefault="00006858" w:rsidP="00006858"/>
    <w:p w14:paraId="7D60BA85" w14:textId="77777777" w:rsidR="00006858" w:rsidRDefault="00006858" w:rsidP="00006858"/>
    <w:sectPr w:rsidR="000068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AEB1" w14:textId="77777777" w:rsidR="00D935BC" w:rsidRDefault="00D935BC" w:rsidP="001534BE">
      <w:pPr>
        <w:spacing w:after="0" w:line="240" w:lineRule="auto"/>
      </w:pPr>
      <w:r>
        <w:separator/>
      </w:r>
    </w:p>
  </w:endnote>
  <w:endnote w:type="continuationSeparator" w:id="0">
    <w:p w14:paraId="58208B92" w14:textId="77777777" w:rsidR="00D935BC" w:rsidRDefault="00D935BC" w:rsidP="001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FD74" w14:textId="77777777" w:rsidR="00052DF6" w:rsidRDefault="00052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648809"/>
      <w:docPartObj>
        <w:docPartGallery w:val="Page Numbers (Bottom of Page)"/>
        <w:docPartUnique/>
      </w:docPartObj>
    </w:sdtPr>
    <w:sdtEndPr>
      <w:rPr>
        <w:noProof/>
      </w:rPr>
    </w:sdtEndPr>
    <w:sdtContent>
      <w:p w14:paraId="52BD4E08" w14:textId="77777777" w:rsidR="003A24FB" w:rsidRDefault="003A24FB">
        <w:pPr>
          <w:pStyle w:val="Footer"/>
          <w:jc w:val="right"/>
        </w:pPr>
        <w:r>
          <w:fldChar w:fldCharType="begin"/>
        </w:r>
        <w:r>
          <w:instrText xml:space="preserve"> PAGE   \* MERGEFORMAT </w:instrText>
        </w:r>
        <w:r>
          <w:fldChar w:fldCharType="separate"/>
        </w:r>
        <w:r w:rsidR="00D96B31">
          <w:rPr>
            <w:noProof/>
          </w:rPr>
          <w:t>2</w:t>
        </w:r>
        <w:r>
          <w:rPr>
            <w:noProof/>
          </w:rPr>
          <w:fldChar w:fldCharType="end"/>
        </w:r>
      </w:p>
    </w:sdtContent>
  </w:sdt>
  <w:p w14:paraId="43677D58" w14:textId="77777777" w:rsidR="001534BE" w:rsidRDefault="00153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6DA1" w14:textId="77777777" w:rsidR="00052DF6" w:rsidRDefault="00052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2BD58" w14:textId="77777777" w:rsidR="00D935BC" w:rsidRDefault="00D935BC" w:rsidP="001534BE">
      <w:pPr>
        <w:spacing w:after="0" w:line="240" w:lineRule="auto"/>
      </w:pPr>
      <w:r>
        <w:separator/>
      </w:r>
    </w:p>
  </w:footnote>
  <w:footnote w:type="continuationSeparator" w:id="0">
    <w:p w14:paraId="05EB9F40" w14:textId="77777777" w:rsidR="00D935BC" w:rsidRDefault="00D935BC" w:rsidP="001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A0ED" w14:textId="77777777" w:rsidR="00052DF6" w:rsidRDefault="000A1F93">
    <w:pPr>
      <w:pStyle w:val="Header"/>
    </w:pPr>
    <w:r>
      <w:rPr>
        <w:noProof/>
      </w:rPr>
      <w:pict w14:anchorId="56210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860" o:spid="_x0000_s2051"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52F7" w14:textId="77777777" w:rsidR="00052DF6" w:rsidRDefault="000A1F93">
    <w:pPr>
      <w:pStyle w:val="Header"/>
    </w:pPr>
    <w:r>
      <w:rPr>
        <w:noProof/>
      </w:rPr>
      <w:pict w14:anchorId="4B9AB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861" o:spid="_x0000_s2052"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EF06" w14:textId="77777777" w:rsidR="00052DF6" w:rsidRDefault="000A1F93">
    <w:pPr>
      <w:pStyle w:val="Header"/>
    </w:pPr>
    <w:r>
      <w:rPr>
        <w:noProof/>
      </w:rPr>
      <w:pict w14:anchorId="087F6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859" o:spid="_x0000_s2050"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58"/>
    <w:rsid w:val="00006858"/>
    <w:rsid w:val="00052DF6"/>
    <w:rsid w:val="000A1F93"/>
    <w:rsid w:val="000E48CE"/>
    <w:rsid w:val="001534BE"/>
    <w:rsid w:val="001E74D7"/>
    <w:rsid w:val="00321C5D"/>
    <w:rsid w:val="003A24FB"/>
    <w:rsid w:val="003B22BD"/>
    <w:rsid w:val="003C50F5"/>
    <w:rsid w:val="005C5C4C"/>
    <w:rsid w:val="005E5E55"/>
    <w:rsid w:val="00670C3F"/>
    <w:rsid w:val="00672B39"/>
    <w:rsid w:val="006A695F"/>
    <w:rsid w:val="006C7EAC"/>
    <w:rsid w:val="006F4A48"/>
    <w:rsid w:val="007C7DB3"/>
    <w:rsid w:val="007D7CBE"/>
    <w:rsid w:val="007E1B7D"/>
    <w:rsid w:val="008D445B"/>
    <w:rsid w:val="00996EF0"/>
    <w:rsid w:val="009E7317"/>
    <w:rsid w:val="009F11E7"/>
    <w:rsid w:val="009F389C"/>
    <w:rsid w:val="00B16AA3"/>
    <w:rsid w:val="00B202C9"/>
    <w:rsid w:val="00BC7143"/>
    <w:rsid w:val="00BE282A"/>
    <w:rsid w:val="00C94036"/>
    <w:rsid w:val="00D236ED"/>
    <w:rsid w:val="00D44AE5"/>
    <w:rsid w:val="00D935BC"/>
    <w:rsid w:val="00D96B31"/>
    <w:rsid w:val="00E577BC"/>
    <w:rsid w:val="00F54A16"/>
    <w:rsid w:val="00FA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0EF29CB"/>
  <w15:chartTrackingRefBased/>
  <w15:docId w15:val="{91F2F1CC-23C9-4B64-AE51-E8EA754E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4BE"/>
    <w:rPr>
      <w:rFonts w:ascii="Segoe UI" w:hAnsi="Segoe UI" w:cs="Segoe UI"/>
      <w:sz w:val="18"/>
      <w:szCs w:val="18"/>
    </w:rPr>
  </w:style>
  <w:style w:type="paragraph" w:styleId="Header">
    <w:name w:val="header"/>
    <w:basedOn w:val="Normal"/>
    <w:link w:val="HeaderChar"/>
    <w:uiPriority w:val="99"/>
    <w:unhideWhenUsed/>
    <w:rsid w:val="00153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BE"/>
  </w:style>
  <w:style w:type="paragraph" w:styleId="Footer">
    <w:name w:val="footer"/>
    <w:basedOn w:val="Normal"/>
    <w:link w:val="FooterChar"/>
    <w:uiPriority w:val="99"/>
    <w:unhideWhenUsed/>
    <w:rsid w:val="00153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3115</Words>
  <Characters>17760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Cooper</dc:creator>
  <cp:keywords/>
  <dc:description/>
  <cp:lastModifiedBy>Ramos, Candee</cp:lastModifiedBy>
  <cp:revision>2</cp:revision>
  <cp:lastPrinted>2025-06-08T03:50:00Z</cp:lastPrinted>
  <dcterms:created xsi:type="dcterms:W3CDTF">2025-06-09T22:58:00Z</dcterms:created>
  <dcterms:modified xsi:type="dcterms:W3CDTF">2025-06-09T22:58:00Z</dcterms:modified>
</cp:coreProperties>
</file>